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https://www.velvetjobs.com/job-descriptions/residency-coordinator</w:t>
        </w:r>
      </w:hyperlink>
    </w:p>
    <w:p>
      <w:pPr>
        <w:pStyle w:val="Heading1"/>
      </w:pPr>
      <w:bookmarkStart w:id="21" w:name="example-of-residency-coordinator-job-description"/>
      <w:r>
        <w:t xml:space="preserve">Example of Residency Coordinator Job Description</w:t>
      </w:r>
      <w:bookmarkEnd w:id="21"/>
    </w:p>
    <w:p>
      <w:pPr>
        <w:pStyle w:val="Compact"/>
      </w:pPr>
      <w:r>
        <w:t xml:space="preserve">Our growing company is hiring for a residency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residency-coordinator"/>
      <w:r>
        <w:t xml:space="preserve">Responsibilities for residency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assist in preparation of proposals for funding from outside sponsors</w:t>
      </w:r>
    </w:p>
    <w:p>
      <w:pPr>
        <w:pStyle w:val="Compact"/>
        <w:numPr>
          <w:numId w:val="1001"/>
          <w:ilvl w:val="0"/>
        </w:numPr>
      </w:pPr>
      <w:r>
        <w:t xml:space="preserve">Develops and recommends new or revised program goals and objectives and improvements</w:t>
      </w:r>
    </w:p>
    <w:p>
      <w:pPr>
        <w:pStyle w:val="Compact"/>
        <w:numPr>
          <w:numId w:val="1001"/>
          <w:ilvl w:val="0"/>
        </w:numPr>
      </w:pPr>
      <w:r>
        <w:t xml:space="preserve">Provides both administrative supervision and support to residents</w:t>
      </w:r>
    </w:p>
    <w:p>
      <w:pPr>
        <w:pStyle w:val="Compact"/>
        <w:numPr>
          <w:numId w:val="1001"/>
          <w:ilvl w:val="0"/>
        </w:numPr>
      </w:pPr>
      <w:r>
        <w:t xml:space="preserve">Collaborate with the Program Director(s) and residency leadership to recommend, prepare, support and provide feedback on the selection and performance of faculty serving at Ph.D</w:t>
      </w:r>
    </w:p>
    <w:p>
      <w:pPr>
        <w:pStyle w:val="Compact"/>
        <w:numPr>
          <w:numId w:val="1001"/>
          <w:ilvl w:val="0"/>
        </w:numPr>
      </w:pPr>
      <w:r>
        <w:t xml:space="preserve">Manages the recruiting activities for the residency program</w:t>
      </w:r>
    </w:p>
    <w:p>
      <w:pPr>
        <w:pStyle w:val="Compact"/>
        <w:numPr>
          <w:numId w:val="1001"/>
          <w:ilvl w:val="0"/>
        </w:numPr>
      </w:pPr>
      <w:r>
        <w:t xml:space="preserve">Manages Electronic Residency Application System for (ERAS) program applicants</w:t>
      </w:r>
    </w:p>
    <w:p>
      <w:pPr>
        <w:pStyle w:val="Compact"/>
        <w:numPr>
          <w:numId w:val="1001"/>
          <w:ilvl w:val="0"/>
        </w:numPr>
      </w:pPr>
      <w:r>
        <w:t xml:space="preserve">Plans and executes candidate interview days to include scheduling of candidates and faculty</w:t>
      </w:r>
    </w:p>
    <w:p>
      <w:pPr>
        <w:pStyle w:val="Compact"/>
        <w:numPr>
          <w:numId w:val="1001"/>
          <w:ilvl w:val="0"/>
        </w:numPr>
      </w:pPr>
      <w:r>
        <w:t xml:space="preserve">Prepares and submits rank list by deadline date</w:t>
      </w:r>
    </w:p>
    <w:p>
      <w:pPr>
        <w:pStyle w:val="Compact"/>
        <w:numPr>
          <w:numId w:val="1001"/>
          <w:ilvl w:val="0"/>
        </w:numPr>
      </w:pPr>
      <w:r>
        <w:t xml:space="preserve">Prepares and submits new hire paperwork for onboarding</w:t>
      </w:r>
    </w:p>
    <w:p>
      <w:pPr>
        <w:pStyle w:val="Compact"/>
        <w:numPr>
          <w:numId w:val="1001"/>
          <w:ilvl w:val="0"/>
        </w:numPr>
      </w:pPr>
      <w:r>
        <w:t xml:space="preserve">Plans departmental orientation for each program</w:t>
      </w:r>
    </w:p>
    <w:p>
      <w:pPr>
        <w:pStyle w:val="Heading2"/>
      </w:pPr>
      <w:bookmarkStart w:id="23" w:name="qualifications-for-residency-coordinator"/>
      <w:r>
        <w:t xml:space="preserve">Qualifications for residency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Stanford systems (Oracle, Axess) and ERAs, MedHub or other residency evaluation management system is desirable</w:t>
      </w:r>
    </w:p>
    <w:p>
      <w:pPr>
        <w:pStyle w:val="Compact"/>
        <w:numPr>
          <w:numId w:val="1002"/>
          <w:ilvl w:val="0"/>
        </w:numPr>
      </w:pPr>
      <w:r>
        <w:t xml:space="preserve">Previous experience in an academic or research environment is highly desirable</w:t>
      </w:r>
    </w:p>
    <w:p>
      <w:pPr>
        <w:pStyle w:val="Compact"/>
        <w:numPr>
          <w:numId w:val="1002"/>
          <w:ilvl w:val="0"/>
        </w:numPr>
      </w:pPr>
      <w:r>
        <w:t xml:space="preserve">Creates and populates rotation schedule in New Innovations system for both programs</w:t>
      </w:r>
    </w:p>
    <w:p>
      <w:pPr>
        <w:pStyle w:val="Compact"/>
        <w:numPr>
          <w:numId w:val="1002"/>
          <w:ilvl w:val="0"/>
        </w:numPr>
      </w:pPr>
      <w:r>
        <w:t xml:space="preserve">Runs gap reports on New Innovation</w:t>
      </w:r>
    </w:p>
    <w:p>
      <w:pPr>
        <w:pStyle w:val="Compact"/>
        <w:numPr>
          <w:numId w:val="1002"/>
          <w:ilvl w:val="0"/>
        </w:numPr>
      </w:pPr>
      <w:r>
        <w:t xml:space="preserve">Partners with academic affairs office to identify new recruitment sources and coordinate advertising</w:t>
      </w:r>
    </w:p>
    <w:p>
      <w:pPr>
        <w:pStyle w:val="Compact"/>
        <w:numPr>
          <w:numId w:val="1002"/>
          <w:ilvl w:val="0"/>
        </w:numPr>
      </w:pPr>
      <w:r>
        <w:t xml:space="preserve">Performs all Match responsibilities and corresponds with newly matched residents about requirements and process for appointment to the hospitals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idenc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idenc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2021-10-28T13:23:10Z</dcterms:created>
  <dcterms:modified xsi:type="dcterms:W3CDTF">2021-10-28T13:23:10Z</dcterms:modified>
</cp:coreProperties>
</file>