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https://www.velvetjobs.com/job-descriptions/research-tech</w:t>
        </w:r>
      </w:hyperlink>
    </w:p>
    <w:p>
      <w:pPr>
        <w:pStyle w:val="Heading1"/>
      </w:pPr>
      <w:bookmarkStart w:id="21" w:name="example-of-research-tech-job-description"/>
      <w:r>
        <w:t xml:space="preserve">Example of Research Tech Job Description</w:t>
      </w:r>
      <w:bookmarkEnd w:id="21"/>
    </w:p>
    <w:p>
      <w:pPr>
        <w:pStyle w:val="Compact"/>
      </w:pPr>
      <w:r>
        <w:t xml:space="preserve">Our innovative and growing company is looking to fill the role of research tech.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search-tech"/>
      <w:r>
        <w:t xml:space="preserve">Responsibilities for research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Monitoring animals under anesthesia and recovery</w:t>
      </w:r>
    </w:p>
    <w:p>
      <w:pPr>
        <w:pStyle w:val="Compact"/>
        <w:numPr>
          <w:numId w:val="1001"/>
          <w:ilvl w:val="0"/>
        </w:numPr>
      </w:pPr>
      <w:r>
        <w:t xml:space="preserve">Ordering animals for research projects and maintain a record of animals available for research</w:t>
      </w:r>
    </w:p>
    <w:p>
      <w:pPr>
        <w:pStyle w:val="Compact"/>
        <w:numPr>
          <w:numId w:val="1001"/>
          <w:ilvl w:val="0"/>
        </w:numPr>
      </w:pPr>
      <w:r>
        <w:t xml:space="preserve">Responsible for updating laboratory SOP</w:t>
      </w:r>
    </w:p>
    <w:p>
      <w:pPr>
        <w:pStyle w:val="Compact"/>
        <w:numPr>
          <w:numId w:val="1001"/>
          <w:ilvl w:val="0"/>
        </w:numPr>
      </w:pPr>
      <w:r>
        <w:t xml:space="preserve">Requires considerable use of arms and legs, and handling of materials that weigh as much as 50 pounds</w:t>
      </w:r>
    </w:p>
    <w:p>
      <w:pPr>
        <w:pStyle w:val="Compact"/>
        <w:numPr>
          <w:numId w:val="1001"/>
          <w:ilvl w:val="0"/>
        </w:numPr>
      </w:pPr>
      <w:r>
        <w:t xml:space="preserve">Must be able to work in an environment with exposure to laboratory animals, bedding materials, and animal by-products</w:t>
      </w:r>
    </w:p>
    <w:p>
      <w:pPr>
        <w:pStyle w:val="Compact"/>
        <w:numPr>
          <w:numId w:val="1001"/>
          <w:ilvl w:val="0"/>
        </w:numPr>
      </w:pPr>
      <w:r>
        <w:t xml:space="preserve">Participate in weekly laboratory meetings</w:t>
      </w:r>
    </w:p>
    <w:p>
      <w:pPr>
        <w:pStyle w:val="Compact"/>
        <w:numPr>
          <w:numId w:val="1001"/>
          <w:ilvl w:val="0"/>
        </w:numPr>
      </w:pPr>
      <w:r>
        <w:t xml:space="preserve">Do literature searches related to large animal monitoring, post-operative care, and environmental improvement</w:t>
      </w:r>
    </w:p>
    <w:p>
      <w:pPr>
        <w:pStyle w:val="Compact"/>
        <w:numPr>
          <w:numId w:val="1001"/>
          <w:ilvl w:val="0"/>
        </w:numPr>
      </w:pPr>
      <w:r>
        <w:t xml:space="preserve">Flexibility to work odd or late hours</w:t>
      </w:r>
    </w:p>
    <w:p>
      <w:pPr>
        <w:pStyle w:val="Compact"/>
        <w:numPr>
          <w:numId w:val="1001"/>
          <w:ilvl w:val="0"/>
        </w:numPr>
      </w:pPr>
      <w:r>
        <w:t xml:space="preserve">Time will be divided between anesthesia, post op care, and administrative duties</w:t>
      </w:r>
    </w:p>
    <w:p>
      <w:pPr>
        <w:pStyle w:val="Compact"/>
        <w:numPr>
          <w:numId w:val="1001"/>
          <w:ilvl w:val="0"/>
        </w:numPr>
      </w:pPr>
      <w:r>
        <w:t xml:space="preserve">Order supplies and maintain financial information, and participate in financial meetings</w:t>
      </w:r>
    </w:p>
    <w:p>
      <w:pPr>
        <w:pStyle w:val="Heading2"/>
      </w:pPr>
      <w:bookmarkStart w:id="23" w:name="qualifications-for-research-tech"/>
      <w:r>
        <w:t xml:space="preserve">Qualifications for research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Significant experience in molecular biology, animal husbandry and enthusiasm to learn new techniques desired</w:t>
      </w:r>
    </w:p>
    <w:p>
      <w:pPr>
        <w:pStyle w:val="Compact"/>
        <w:numPr>
          <w:numId w:val="1002"/>
          <w:ilvl w:val="0"/>
        </w:numPr>
      </w:pPr>
      <w:r>
        <w:t xml:space="preserve">Physical ability to lift, sit, stand, bend, reach, squat, twist and push to safely handle and care for the nonhuman primates</w:t>
      </w:r>
    </w:p>
    <w:p>
      <w:pPr>
        <w:pStyle w:val="Compact"/>
        <w:numPr>
          <w:numId w:val="1002"/>
          <w:ilvl w:val="0"/>
        </w:numPr>
      </w:pPr>
      <w:r>
        <w:t xml:space="preserve">American Association for Laboratory Animal Science (AALAS) certification at the Assistant Laboratory AnimalTechnician (ALAT) or Laboratory Animal Technician (LAT), or Laboratory Animal Technologist (LATG) level preferred</w:t>
      </w:r>
    </w:p>
    <w:p>
      <w:pPr>
        <w:pStyle w:val="Compact"/>
        <w:numPr>
          <w:numId w:val="1002"/>
          <w:ilvl w:val="0"/>
        </w:numPr>
      </w:pPr>
      <w:r>
        <w:t xml:space="preserve">Applicant will be required to have a measles titer within the first week of employment</w:t>
      </w:r>
    </w:p>
    <w:p>
      <w:pPr>
        <w:pStyle w:val="Compact"/>
        <w:numPr>
          <w:numId w:val="1002"/>
          <w:ilvl w:val="0"/>
        </w:numPr>
      </w:pPr>
      <w:r>
        <w:t xml:space="preserve">Must possess a valid driver's license that meets standards of UW Risk Management in order to operate WNPRC vehicles</w:t>
      </w:r>
    </w:p>
    <w:p>
      <w:pPr>
        <w:pStyle w:val="Compact"/>
        <w:numPr>
          <w:numId w:val="1002"/>
          <w:ilvl w:val="0"/>
        </w:numPr>
      </w:pPr>
      <w:r>
        <w:t xml:space="preserve">Experience working with genetically modified mouse models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earch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earch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2021-10-28T13:11:59Z</dcterms:created>
  <dcterms:modified xsi:type="dcterms:W3CDTF">2021-10-28T13:11:59Z</dcterms:modified>
</cp:coreProperties>
</file>