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https://www.velvetjobs.com/job-descriptions/research-lab-technician</w:t>
        </w:r>
      </w:hyperlink>
    </w:p>
    <w:p>
      <w:pPr>
        <w:pStyle w:val="Heading1"/>
      </w:pPr>
      <w:bookmarkStart w:id="21" w:name="example-of-research-lab-technician-job-description"/>
      <w:r>
        <w:t xml:space="preserve">Example of Research Lab Technician Job Description</w:t>
      </w:r>
      <w:bookmarkEnd w:id="21"/>
    </w:p>
    <w:p>
      <w:pPr>
        <w:pStyle w:val="Compact"/>
      </w:pPr>
      <w:r>
        <w:t xml:space="preserve">Our company is looking to fill the role of research lab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search-lab-technician"/>
      <w:r>
        <w:t xml:space="preserve">Responsibilities for research lab technician</w:t>
      </w:r>
      <w:bookmarkEnd w:id="22"/>
    </w:p>
    <w:p>
      <w:pPr>
        <w:pStyle w:val="Compact"/>
        <w:numPr>
          <w:numId w:val="1001"/>
          <w:ilvl w:val="0"/>
        </w:numPr>
      </w:pPr>
      <w:r>
        <w:t xml:space="preserve">Perform mouse ES cell gene targetings</w:t>
      </w:r>
    </w:p>
    <w:p>
      <w:pPr>
        <w:pStyle w:val="Compact"/>
        <w:numPr>
          <w:numId w:val="1001"/>
          <w:ilvl w:val="0"/>
        </w:numPr>
      </w:pPr>
      <w:r>
        <w:t xml:space="preserve">Use laboratory/computer equipment to analyze experimental data</w:t>
      </w:r>
    </w:p>
    <w:p>
      <w:pPr>
        <w:pStyle w:val="Compact"/>
        <w:numPr>
          <w:numId w:val="1001"/>
          <w:ilvl w:val="0"/>
        </w:numPr>
      </w:pPr>
      <w:r>
        <w:t xml:space="preserve">Provide routine interpretations of analyses</w:t>
      </w:r>
    </w:p>
    <w:p>
      <w:pPr>
        <w:pStyle w:val="Compact"/>
        <w:numPr>
          <w:numId w:val="1001"/>
          <w:ilvl w:val="0"/>
        </w:numPr>
      </w:pPr>
      <w:r>
        <w:t xml:space="preserve">Perform general scientific laboratory practices and procedures</w:t>
      </w:r>
    </w:p>
    <w:p>
      <w:pPr>
        <w:pStyle w:val="Compact"/>
        <w:numPr>
          <w:numId w:val="1001"/>
          <w:ilvl w:val="0"/>
        </w:numPr>
      </w:pPr>
      <w:r>
        <w:t xml:space="preserve">Perform day-to-day activities as part of the high capacity, high throughput, Next Generation sequencing team including, but not limited to, preparing sequencing libraries and generating and managing sequencing data</w:t>
      </w:r>
    </w:p>
    <w:p>
      <w:pPr>
        <w:pStyle w:val="Compact"/>
        <w:numPr>
          <w:numId w:val="1001"/>
          <w:ilvl w:val="0"/>
        </w:numPr>
      </w:pPr>
      <w:r>
        <w:t xml:space="preserve">Be able to assist in data analysis, troubleshoot issues and communicate technical information to end-users</w:t>
      </w:r>
    </w:p>
    <w:p>
      <w:pPr>
        <w:pStyle w:val="Compact"/>
        <w:numPr>
          <w:numId w:val="1001"/>
          <w:ilvl w:val="0"/>
        </w:numPr>
      </w:pPr>
      <w:r>
        <w:t xml:space="preserve">Delivery of treatments (via IP injection, oral gavage, ) to tumor-bearing mice</w:t>
      </w:r>
    </w:p>
    <w:p>
      <w:pPr>
        <w:pStyle w:val="Compact"/>
        <w:numPr>
          <w:numId w:val="1001"/>
          <w:ilvl w:val="0"/>
        </w:numPr>
      </w:pPr>
      <w:r>
        <w:t xml:space="preserve">Perform DNA and RNA extractions from many different sample types</w:t>
      </w:r>
    </w:p>
    <w:p>
      <w:pPr>
        <w:pStyle w:val="Compact"/>
        <w:numPr>
          <w:numId w:val="1001"/>
          <w:ilvl w:val="0"/>
        </w:numPr>
      </w:pPr>
      <w:r>
        <w:t xml:space="preserve">Perform nucleic acid amplification analyses using standard techniques such as qPCR, ddPCR, q-RT-PCR, dd-RT-PCR, and LAMP</w:t>
      </w:r>
    </w:p>
    <w:p>
      <w:pPr>
        <w:pStyle w:val="Compact"/>
        <w:numPr>
          <w:numId w:val="1001"/>
          <w:ilvl w:val="0"/>
        </w:numPr>
      </w:pPr>
      <w:r>
        <w:t xml:space="preserve">Maintain the lab’s high standards for biosafety</w:t>
      </w:r>
    </w:p>
    <w:p>
      <w:pPr>
        <w:pStyle w:val="Heading2"/>
      </w:pPr>
      <w:bookmarkStart w:id="23" w:name="qualifications-for-research-lab-technician"/>
      <w:r>
        <w:t xml:space="preserve">Qualifications for research lab technician</w:t>
      </w:r>
      <w:bookmarkEnd w:id="23"/>
    </w:p>
    <w:p>
      <w:pPr>
        <w:pStyle w:val="Compact"/>
        <w:numPr>
          <w:numId w:val="1002"/>
          <w:ilvl w:val="0"/>
        </w:numPr>
      </w:pPr>
      <w:r>
        <w:t xml:space="preserve">Assist graduate students and postdocs in validating their research findings by reproducing their experiments with additional samples</w:t>
      </w:r>
    </w:p>
    <w:p>
      <w:pPr>
        <w:pStyle w:val="Compact"/>
        <w:numPr>
          <w:numId w:val="1002"/>
          <w:ilvl w:val="0"/>
        </w:numPr>
      </w:pPr>
      <w:r>
        <w:t xml:space="preserve">Follow lab procedures for maintaining a neat, detailed electronic lab notebook</w:t>
      </w:r>
    </w:p>
    <w:p>
      <w:pPr>
        <w:pStyle w:val="Compact"/>
        <w:numPr>
          <w:numId w:val="1002"/>
          <w:ilvl w:val="0"/>
        </w:numPr>
      </w:pPr>
      <w:r>
        <w:t xml:space="preserve">Maintain the organization of lab workspaces</w:t>
      </w:r>
    </w:p>
    <w:p>
      <w:pPr>
        <w:pStyle w:val="Compact"/>
        <w:numPr>
          <w:numId w:val="1002"/>
          <w:ilvl w:val="0"/>
        </w:numPr>
      </w:pPr>
      <w:r>
        <w:t xml:space="preserve">Analyze raw data and generate figures using software provided by the laboratory</w:t>
      </w:r>
    </w:p>
    <w:p>
      <w:pPr>
        <w:pStyle w:val="Compact"/>
        <w:numPr>
          <w:numId w:val="1002"/>
          <w:ilvl w:val="0"/>
        </w:numPr>
      </w:pPr>
      <w:r>
        <w:t xml:space="preserve">A highly motivated and qualified candidate may additionally develop independent aspects of ongoing projects, while continuing to provide research support</w:t>
      </w:r>
    </w:p>
    <w:p>
      <w:pPr>
        <w:pStyle w:val="Compact"/>
        <w:numPr>
          <w:numId w:val="1002"/>
          <w:ilvl w:val="0"/>
        </w:numPr>
      </w:pPr>
      <w:r>
        <w:t xml:space="preserve">Ambition to enter a top medical or graduate school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lab-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lab-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2021-10-28T12:53:41Z</dcterms:created>
  <dcterms:modified xsi:type="dcterms:W3CDTF">2021-10-28T12:53:41Z</dcterms:modified>
</cp:coreProperties>
</file>