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https://www.velvetjobs.com/job-descriptions/research-intern</w:t>
        </w:r>
      </w:hyperlink>
    </w:p>
    <w:p>
      <w:pPr>
        <w:pStyle w:val="Heading1"/>
      </w:pPr>
      <w:bookmarkStart w:id="21" w:name="example-of-research-intern-job-description"/>
      <w:r>
        <w:t xml:space="preserve">Example of Research Intern Job Description</w:t>
      </w:r>
      <w:bookmarkEnd w:id="21"/>
    </w:p>
    <w:p>
      <w:pPr>
        <w:pStyle w:val="Compact"/>
      </w:pPr>
      <w:r>
        <w:t xml:space="preserve">Our company is growing rapidly and is hiring for a research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intern"/>
      <w:r>
        <w:t xml:space="preserve">Responsibilities for research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of best practices for contact centers</w:t>
      </w:r>
    </w:p>
    <w:p>
      <w:pPr>
        <w:pStyle w:val="Compact"/>
        <w:numPr>
          <w:numId w:val="1001"/>
          <w:ilvl w:val="0"/>
        </w:numPr>
      </w:pPr>
      <w:r>
        <w:t xml:space="preserve">Gap analysis between industry best practices and Global Business Services (GBS)</w:t>
      </w:r>
    </w:p>
    <w:p>
      <w:pPr>
        <w:pStyle w:val="Compact"/>
        <w:numPr>
          <w:numId w:val="1001"/>
          <w:ilvl w:val="0"/>
        </w:numPr>
      </w:pPr>
      <w:r>
        <w:t xml:space="preserve">Prioritized recommendations for GBS</w:t>
      </w:r>
    </w:p>
    <w:p>
      <w:pPr>
        <w:pStyle w:val="Compact"/>
        <w:numPr>
          <w:numId w:val="1001"/>
          <w:ilvl w:val="0"/>
        </w:numPr>
      </w:pPr>
      <w:r>
        <w:t xml:space="preserve">Stay current on published state-of-the-art techniques for online advertising</w:t>
      </w:r>
    </w:p>
    <w:p>
      <w:pPr>
        <w:pStyle w:val="Compact"/>
        <w:numPr>
          <w:numId w:val="1001"/>
          <w:ilvl w:val="0"/>
        </w:numPr>
      </w:pPr>
      <w:r>
        <w:t xml:space="preserve">Application of adult learning to curriculum development</w:t>
      </w:r>
    </w:p>
    <w:p>
      <w:pPr>
        <w:pStyle w:val="Compact"/>
        <w:numPr>
          <w:numId w:val="1001"/>
          <w:ilvl w:val="0"/>
        </w:numPr>
      </w:pPr>
      <w:r>
        <w:t xml:space="preserve">Working with content developers to evaluate online training content based on pre-defined criteria for the Content Maintenance/Engineering Onboarding program</w:t>
      </w:r>
    </w:p>
    <w:p>
      <w:pPr>
        <w:pStyle w:val="Compact"/>
        <w:numPr>
          <w:numId w:val="1001"/>
          <w:ilvl w:val="0"/>
        </w:numPr>
      </w:pPr>
      <w:r>
        <w:t xml:space="preserve">Working with technical trainer to assess interactive components and recommend improvements</w:t>
      </w:r>
    </w:p>
    <w:p>
      <w:pPr>
        <w:pStyle w:val="Compact"/>
        <w:numPr>
          <w:numId w:val="1001"/>
          <w:ilvl w:val="0"/>
        </w:numPr>
      </w:pPr>
      <w:r>
        <w:t xml:space="preserve">Conduct market research on products, applications, and markets</w:t>
      </w:r>
    </w:p>
    <w:p>
      <w:pPr>
        <w:pStyle w:val="Compact"/>
        <w:numPr>
          <w:numId w:val="1001"/>
          <w:ilvl w:val="0"/>
        </w:numPr>
      </w:pPr>
      <w:r>
        <w:t xml:space="preserve">Review relevant industry publications and report on current topics and important trends</w:t>
      </w:r>
    </w:p>
    <w:p>
      <w:pPr>
        <w:pStyle w:val="Compact"/>
        <w:numPr>
          <w:numId w:val="1001"/>
          <w:ilvl w:val="0"/>
        </w:numPr>
      </w:pPr>
      <w:r>
        <w:t xml:space="preserve">Participate in the design and development process for new products</w:t>
      </w:r>
    </w:p>
    <w:p>
      <w:pPr>
        <w:pStyle w:val="Heading2"/>
      </w:pPr>
      <w:bookmarkStart w:id="23" w:name="qualifications-for-research-intern"/>
      <w:r>
        <w:t xml:space="preserve">Qualifications for research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of WCDMA / LTE or WiFi baseband (Physical layer), at least one area of OFDM, MIMO, Turbo/Polar/LDPC, mm-Wave, CDMA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a strong writer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great at maintaining relationships</w:t>
      </w:r>
    </w:p>
    <w:p>
      <w:pPr>
        <w:pStyle w:val="Compact"/>
        <w:numPr>
          <w:numId w:val="1002"/>
          <w:ilvl w:val="0"/>
        </w:numPr>
      </w:pPr>
      <w:r>
        <w:t xml:space="preserve">Openly offers recommendations and solutions to enhancing investment process</w:t>
      </w:r>
    </w:p>
    <w:p>
      <w:pPr>
        <w:pStyle w:val="Compact"/>
        <w:numPr>
          <w:numId w:val="1002"/>
          <w:ilvl w:val="0"/>
        </w:numPr>
      </w:pPr>
      <w:r>
        <w:t xml:space="preserve">Experience with GIS software is required</w:t>
      </w:r>
    </w:p>
    <w:p>
      <w:pPr>
        <w:pStyle w:val="Compact"/>
        <w:numPr>
          <w:numId w:val="1002"/>
          <w:ilvl w:val="0"/>
        </w:numPr>
      </w:pPr>
      <w:r>
        <w:t xml:space="preserve">Familiarity with how models are built and applied in a business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2021-10-28T13:13:31Z</dcterms:created>
  <dcterms:modified xsi:type="dcterms:W3CDTF">2021-10-28T13:13:31Z</dcterms:modified>
</cp:coreProperties>
</file>