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https://www.velvetjobs.com/job-descriptions/research-executive</w:t>
        </w:r>
      </w:hyperlink>
    </w:p>
    <w:p>
      <w:pPr>
        <w:pStyle w:val="Heading1"/>
      </w:pPr>
      <w:bookmarkStart w:id="21" w:name="example-of-research-executive-job-description"/>
      <w:r>
        <w:t xml:space="preserve">Example of Research Executive Job Description</w:t>
      </w:r>
      <w:bookmarkEnd w:id="21"/>
    </w:p>
    <w:p>
      <w:pPr>
        <w:pStyle w:val="Compact"/>
      </w:pPr>
      <w:r>
        <w:t xml:space="preserve">Our company is hiring for a research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executive"/>
      <w:r>
        <w:t xml:space="preserve">Responsibilities for research executive</w:t>
      </w:r>
      <w:bookmarkEnd w:id="22"/>
    </w:p>
    <w:p>
      <w:pPr>
        <w:pStyle w:val="Compact"/>
        <w:numPr>
          <w:numId w:val="1001"/>
          <w:ilvl w:val="0"/>
        </w:numPr>
      </w:pPr>
      <w:r>
        <w:t xml:space="preserve">To get the opportunity to work in a client facing role and to know our clients and products</w:t>
      </w:r>
    </w:p>
    <w:p>
      <w:pPr>
        <w:pStyle w:val="Compact"/>
        <w:numPr>
          <w:numId w:val="1001"/>
          <w:ilvl w:val="0"/>
        </w:numPr>
      </w:pPr>
      <w:r>
        <w:t xml:space="preserve">To work creatively and collaboratively to achieve individual and team specific goals</w:t>
      </w:r>
    </w:p>
    <w:p>
      <w:pPr>
        <w:pStyle w:val="Compact"/>
        <w:numPr>
          <w:numId w:val="1001"/>
          <w:ilvl w:val="0"/>
        </w:numPr>
      </w:pPr>
      <w:r>
        <w:t xml:space="preserve">Liaise with internal colleagues to understand briefs and pas on critical information</w:t>
      </w:r>
    </w:p>
    <w:p>
      <w:pPr>
        <w:pStyle w:val="Compact"/>
        <w:numPr>
          <w:numId w:val="1001"/>
          <w:ilvl w:val="0"/>
        </w:numPr>
      </w:pPr>
      <w:r>
        <w:t xml:space="preserve">Validate and Verify date and questionnaire to ensure accuracy</w:t>
      </w:r>
    </w:p>
    <w:p>
      <w:pPr>
        <w:pStyle w:val="Compact"/>
        <w:numPr>
          <w:numId w:val="1001"/>
          <w:ilvl w:val="0"/>
        </w:numPr>
      </w:pPr>
      <w:r>
        <w:t xml:space="preserve">Close contact with clients, being present in meetings and weekly coference calls</w:t>
      </w:r>
    </w:p>
    <w:p>
      <w:pPr>
        <w:pStyle w:val="Compact"/>
        <w:numPr>
          <w:numId w:val="1001"/>
          <w:ilvl w:val="0"/>
        </w:numPr>
      </w:pPr>
      <w:r>
        <w:t xml:space="preserve">Knowledge in determining statistical samples to monitor the data</w:t>
      </w:r>
    </w:p>
    <w:p>
      <w:pPr>
        <w:pStyle w:val="Compact"/>
        <w:numPr>
          <w:numId w:val="1001"/>
          <w:ilvl w:val="0"/>
        </w:numPr>
      </w:pPr>
      <w:r>
        <w:t xml:space="preserve">Project presentations to clients with positive impacts</w:t>
      </w:r>
    </w:p>
    <w:p>
      <w:pPr>
        <w:pStyle w:val="Compact"/>
        <w:numPr>
          <w:numId w:val="1001"/>
          <w:ilvl w:val="0"/>
        </w:numPr>
      </w:pPr>
      <w:r>
        <w:t xml:space="preserve">Will work with the team in order to generate Insights that meets the client's necessity</w:t>
      </w:r>
    </w:p>
    <w:p>
      <w:pPr>
        <w:pStyle w:val="Compact"/>
        <w:numPr>
          <w:numId w:val="1001"/>
          <w:ilvl w:val="0"/>
        </w:numPr>
      </w:pPr>
      <w:r>
        <w:t xml:space="preserve">Support the Account Manager with proposal writing</w:t>
      </w:r>
    </w:p>
    <w:p>
      <w:pPr>
        <w:pStyle w:val="Compact"/>
        <w:numPr>
          <w:numId w:val="1001"/>
          <w:ilvl w:val="0"/>
        </w:numPr>
      </w:pPr>
      <w:r>
        <w:t xml:space="preserve">Adopt the GreenWorks model with a specific focus on the phases of Discovery and Impact to generate relevant and meaningful deliveries according to the planned deadlines</w:t>
      </w:r>
    </w:p>
    <w:p>
      <w:pPr>
        <w:pStyle w:val="Heading2"/>
      </w:pPr>
      <w:bookmarkStart w:id="23" w:name="qualifications-for-research-executive"/>
      <w:r>
        <w:t xml:space="preserve">Qualifications for research executive</w:t>
      </w:r>
      <w:bookmarkEnd w:id="23"/>
    </w:p>
    <w:p>
      <w:pPr>
        <w:pStyle w:val="Compact"/>
        <w:numPr>
          <w:numId w:val="1002"/>
          <w:ilvl w:val="0"/>
        </w:numPr>
      </w:pPr>
      <w:r>
        <w:t xml:space="preserve">Interest in TV industry is a plus</w:t>
      </w:r>
    </w:p>
    <w:p>
      <w:pPr>
        <w:pStyle w:val="Compact"/>
        <w:numPr>
          <w:numId w:val="1002"/>
          <w:ilvl w:val="0"/>
        </w:numPr>
      </w:pPr>
      <w:r>
        <w:t xml:space="preserve">Detail-oriented and confident in working with numbers</w:t>
      </w:r>
    </w:p>
    <w:p>
      <w:pPr>
        <w:pStyle w:val="Compact"/>
        <w:numPr>
          <w:numId w:val="1002"/>
          <w:ilvl w:val="0"/>
        </w:numPr>
      </w:pPr>
      <w:r>
        <w:t xml:space="preserve">A flexible team player who can confidently manage the requested tasks of multiple people with diplomacy</w:t>
      </w:r>
    </w:p>
    <w:p>
      <w:pPr>
        <w:pStyle w:val="Compact"/>
        <w:numPr>
          <w:numId w:val="1002"/>
          <w:ilvl w:val="0"/>
        </w:numPr>
      </w:pPr>
      <w:r>
        <w:t xml:space="preserve">The candidate should have at least 2 years of experience in applied research (quant/qual)</w:t>
      </w:r>
    </w:p>
    <w:p>
      <w:pPr>
        <w:pStyle w:val="Compact"/>
        <w:numPr>
          <w:numId w:val="1002"/>
          <w:ilvl w:val="0"/>
        </w:numPr>
      </w:pPr>
      <w:r>
        <w:t xml:space="preserve">Demonstrated experience maintaining effective relationships throughout a large organization, effective teambuilding / teamwork with staff</w:t>
      </w:r>
    </w:p>
    <w:p>
      <w:pPr>
        <w:pStyle w:val="Compact"/>
        <w:numPr>
          <w:numId w:val="1002"/>
          <w:ilvl w:val="0"/>
        </w:numPr>
      </w:pPr>
      <w:r>
        <w:t xml:space="preserve">A persuasive communicator who possesses superior oral and written communications skills, effective organizational skills and ability to present ideas with power and persuasion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2021-10-28T18:37:40Z</dcterms:created>
  <dcterms:modified xsi:type="dcterms:W3CDTF">2021-10-28T18:37:40Z</dcterms:modified>
</cp:coreProperties>
</file>