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https://www.velvetjobs.com/job-descriptions/research-asst</w:t>
        </w:r>
      </w:hyperlink>
    </w:p>
    <w:p>
      <w:pPr>
        <w:pStyle w:val="Heading1"/>
      </w:pPr>
      <w:bookmarkStart w:id="21" w:name="example-of-research-asst-job-description"/>
      <w:r>
        <w:t xml:space="preserve">Example of Research Asst Job Description</w:t>
      </w:r>
      <w:bookmarkEnd w:id="21"/>
    </w:p>
    <w:p>
      <w:pPr>
        <w:pStyle w:val="Compact"/>
      </w:pPr>
      <w:r>
        <w:t xml:space="preserve">Our company is growing rapidly and is looking to fill the role of research asst.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asst"/>
      <w:r>
        <w:t xml:space="preserve">Responsibilities for research asst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Recruitment of human subjects</w:t>
      </w:r>
    </w:p>
    <w:p>
      <w:pPr>
        <w:pStyle w:val="Compact"/>
        <w:numPr>
          <w:numId w:val="1001"/>
          <w:ilvl w:val="0"/>
        </w:numPr>
      </w:pPr>
      <w:r>
        <w:t xml:space="preserve">Prepare media/supplies</w:t>
      </w:r>
    </w:p>
    <w:p>
      <w:pPr>
        <w:pStyle w:val="Compact"/>
        <w:numPr>
          <w:numId w:val="1001"/>
          <w:ilvl w:val="0"/>
        </w:numPr>
      </w:pPr>
      <w:r>
        <w:t xml:space="preserve">Professional calling to solicit participants</w:t>
      </w:r>
    </w:p>
    <w:p>
      <w:pPr>
        <w:pStyle w:val="Compact"/>
        <w:numPr>
          <w:numId w:val="1001"/>
          <w:ilvl w:val="0"/>
        </w:numPr>
      </w:pPr>
      <w:r>
        <w:t xml:space="preserve">Coordinate quantitative/qualitative data collection at participating Juntos sites</w:t>
      </w:r>
    </w:p>
    <w:p>
      <w:pPr>
        <w:pStyle w:val="Compact"/>
        <w:numPr>
          <w:numId w:val="1001"/>
          <w:ilvl w:val="0"/>
        </w:numPr>
      </w:pPr>
      <w:r>
        <w:t xml:space="preserve">Collaborate with statewide and regional Juntos coordinators regarding evaluation tasks</w:t>
      </w:r>
    </w:p>
    <w:p>
      <w:pPr>
        <w:pStyle w:val="Compact"/>
        <w:numPr>
          <w:numId w:val="1001"/>
          <w:ilvl w:val="0"/>
        </w:numPr>
      </w:pPr>
      <w:r>
        <w:t xml:space="preserve">Collaborate with training Juntos facilitators/coordinators</w:t>
      </w:r>
    </w:p>
    <w:p>
      <w:pPr>
        <w:pStyle w:val="Compact"/>
        <w:numPr>
          <w:numId w:val="1001"/>
          <w:ilvl w:val="0"/>
        </w:numPr>
      </w:pPr>
      <w:r>
        <w:t xml:space="preserve">Engage in data management activities across Juntos sites in Oregon, which may require overnight trips</w:t>
      </w:r>
    </w:p>
    <w:p>
      <w:pPr>
        <w:pStyle w:val="Compact"/>
        <w:numPr>
          <w:numId w:val="1001"/>
          <w:ilvl w:val="0"/>
        </w:numPr>
      </w:pPr>
      <w:r>
        <w:t xml:space="preserve">Perform cell culture experiments including cell transfections, lentiviral transductions, RNAi, CRISPR gene editing and library screening experiments, and the use of cellular imaging techniques such as fluorescence microscopy</w:t>
      </w:r>
    </w:p>
    <w:p>
      <w:pPr>
        <w:pStyle w:val="Compact"/>
        <w:numPr>
          <w:numId w:val="1001"/>
          <w:ilvl w:val="0"/>
        </w:numPr>
      </w:pPr>
      <w:r>
        <w:t xml:space="preserve">Perform molecular biology experiments including purification/isolation of protein, DNA and RNA for gel electrophoresis, RT-PCR and biochemical assays, immuno-precipitation and RIP/CLIP assays, reporter gene assays, and in-vitro biochemical assays including RNA binding and cleavage assays</w:t>
      </w:r>
    </w:p>
    <w:p>
      <w:pPr>
        <w:pStyle w:val="Compact"/>
        <w:numPr>
          <w:numId w:val="1001"/>
          <w:ilvl w:val="0"/>
        </w:numPr>
      </w:pPr>
      <w:r>
        <w:t xml:space="preserve">Independently analyze data, fine-tune new experimental techniques, and meet with the PI regularly to discuss progress</w:t>
      </w:r>
    </w:p>
    <w:p>
      <w:pPr>
        <w:pStyle w:val="Heading2"/>
      </w:pPr>
      <w:bookmarkStart w:id="23" w:name="qualifications-for-research-asst"/>
      <w:r>
        <w:t xml:space="preserve">Qualifications for research asst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Bachelors, preferably in psychology, public health, social work, sociology or related field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software applications, including Microsoft Word, Excel, PowerPoint, and Access ( specialized software specific to the project, if applicable)</w:t>
      </w:r>
    </w:p>
    <w:p>
      <w:pPr>
        <w:pStyle w:val="Compact"/>
        <w:numPr>
          <w:numId w:val="1002"/>
          <w:ilvl w:val="0"/>
        </w:numPr>
      </w:pPr>
      <w:r>
        <w:t xml:space="preserve">Conducting sophisticated theoretical and empirical research on measurements of credit risk, fixed income valuation, commercial real estate research, and enterprise risk management</w:t>
      </w:r>
    </w:p>
    <w:p>
      <w:pPr>
        <w:pStyle w:val="Compact"/>
        <w:numPr>
          <w:numId w:val="1002"/>
          <w:ilvl w:val="0"/>
        </w:numPr>
      </w:pPr>
      <w:r>
        <w:t xml:space="preserve">Assisting our marketing and client service teams and clients on the education and implementation of risk management technology</w:t>
      </w:r>
    </w:p>
    <w:p>
      <w:pPr>
        <w:pStyle w:val="Compact"/>
        <w:numPr>
          <w:numId w:val="1002"/>
          <w:ilvl w:val="0"/>
        </w:numPr>
      </w:pPr>
      <w:r>
        <w:t xml:space="preserve">Experience with statistical analysis and programming tools such as SAS, R, or Matlab</w:t>
      </w:r>
    </w:p>
    <w:p>
      <w:pPr>
        <w:pStyle w:val="Compact"/>
        <w:numPr>
          <w:numId w:val="1002"/>
          <w:ilvl w:val="0"/>
        </w:numPr>
      </w:pPr>
      <w:r>
        <w:t xml:space="preserve">Excellent written and communication (verbal and presentation)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s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s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2021-10-28T13:35:01Z</dcterms:created>
  <dcterms:modified xsi:type="dcterms:W3CDTF">2021-10-28T13:35:01Z</dcterms:modified>
</cp:coreProperties>
</file>