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https://www.velvetjobs.com/job-descriptions/reporting-team-leader</w:t>
        </w:r>
      </w:hyperlink>
    </w:p>
    <w:p>
      <w:pPr>
        <w:pStyle w:val="Heading1"/>
      </w:pPr>
      <w:bookmarkStart w:id="21" w:name="example-of-reporting-team-leader-job-description"/>
      <w:r>
        <w:t xml:space="preserve">Example of Reporting Team Leader Job Description</w:t>
      </w:r>
      <w:bookmarkEnd w:id="21"/>
    </w:p>
    <w:p>
      <w:pPr>
        <w:pStyle w:val="Compact"/>
      </w:pPr>
      <w:r>
        <w:t xml:space="preserve">Our company is growing rapidly and is looking for a reporting team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orting-team-leader"/>
      <w:r>
        <w:t xml:space="preserve">Responsibilities for reporting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daily tasks are produced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Coaching, monitoring, supervision of approximately two Team Members to ensure they have the skills and knowledge to perform their role to be compliant with local regulator and external legislation in a professional &amp; ethical manner</w:t>
      </w:r>
    </w:p>
    <w:p>
      <w:pPr>
        <w:pStyle w:val="Compact"/>
        <w:numPr>
          <w:numId w:val="1001"/>
          <w:ilvl w:val="0"/>
        </w:numPr>
      </w:pPr>
      <w:r>
        <w:t xml:space="preserve">Leading and undertaking investigation and analysis of root causes to ensure the timely resolution of any/all complex trade reporting and Portfolio Reconciliation breaks</w:t>
      </w:r>
    </w:p>
    <w:p>
      <w:pPr>
        <w:pStyle w:val="Compact"/>
        <w:numPr>
          <w:numId w:val="1001"/>
          <w:ilvl w:val="0"/>
        </w:numPr>
      </w:pPr>
      <w:r>
        <w:t xml:space="preserve">Working with the Senior Associate to identify and implement changes to workflow that support sharing of G20 operational, reporting and service related tasks across various time-zones</w:t>
      </w:r>
    </w:p>
    <w:p>
      <w:pPr>
        <w:pStyle w:val="Compact"/>
        <w:numPr>
          <w:numId w:val="1001"/>
          <w:ilvl w:val="0"/>
        </w:numPr>
      </w:pPr>
      <w:r>
        <w:t xml:space="preserve">Providing input and contributing to operational risk events when detected, ensuring control failures/gaps in process are clearly identified, escalated and documented</w:t>
      </w:r>
    </w:p>
    <w:p>
      <w:pPr>
        <w:pStyle w:val="Compact"/>
        <w:numPr>
          <w:numId w:val="1001"/>
          <w:ilvl w:val="0"/>
        </w:numPr>
      </w:pPr>
      <w:r>
        <w:t xml:space="preserve">Manage CRS/UK FATCA Team - day to day duties</w:t>
      </w:r>
    </w:p>
    <w:p>
      <w:pPr>
        <w:pStyle w:val="Compact"/>
        <w:numPr>
          <w:numId w:val="1001"/>
          <w:ilvl w:val="0"/>
        </w:numPr>
      </w:pPr>
      <w:r>
        <w:t xml:space="preserve">Serve as central point of contact for clients, investment managers and internal parties, for tax and proxy documentation issues, ensuring that all queries are addressed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Coordinate production of the reporting to local Tax Authorities (TA) as per scheduled deadlines</w:t>
      </w:r>
    </w:p>
    <w:p>
      <w:pPr>
        <w:pStyle w:val="Compact"/>
        <w:numPr>
          <w:numId w:val="1001"/>
          <w:ilvl w:val="0"/>
        </w:numPr>
      </w:pPr>
      <w:r>
        <w:t xml:space="preserve">Participate in client visits, presentations, calls and/or meetings as appropriate</w:t>
      </w:r>
    </w:p>
    <w:p>
      <w:pPr>
        <w:pStyle w:val="Compact"/>
        <w:numPr>
          <w:numId w:val="1001"/>
          <w:ilvl w:val="0"/>
        </w:numPr>
      </w:pPr>
      <w:r>
        <w:t xml:space="preserve">Play a leading role in ensuring the department remains up to date with respect to the latest tax regulations</w:t>
      </w:r>
    </w:p>
    <w:p>
      <w:pPr>
        <w:pStyle w:val="Heading2"/>
      </w:pPr>
      <w:bookmarkStart w:id="23" w:name="qualifications-for-reporting-team-leader"/>
      <w:r>
        <w:t xml:space="preserve">Qualifications for reporting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Action all inter-affiliate service moves to EMEA &amp; NA in line with IAS policy &amp; standards</w:t>
      </w:r>
    </w:p>
    <w:p>
      <w:pPr>
        <w:pStyle w:val="Compact"/>
        <w:numPr>
          <w:numId w:val="1002"/>
          <w:ilvl w:val="0"/>
        </w:numPr>
      </w:pPr>
      <w:r>
        <w:t xml:space="preserve">Take ownership of chasing Program Managers for their contribution to exercises</w:t>
      </w:r>
    </w:p>
    <w:p>
      <w:pPr>
        <w:pStyle w:val="Compact"/>
        <w:numPr>
          <w:numId w:val="1002"/>
          <w:ilvl w:val="0"/>
        </w:numPr>
      </w:pPr>
      <w:r>
        <w:t xml:space="preserve">Manage alignment of portfolio with governance model and framework</w:t>
      </w:r>
    </w:p>
    <w:p>
      <w:pPr>
        <w:pStyle w:val="Compact"/>
        <w:numPr>
          <w:numId w:val="1002"/>
          <w:ilvl w:val="0"/>
        </w:numPr>
      </w:pPr>
      <w:r>
        <w:t xml:space="preserve">Participate where required in projects involving</w:t>
      </w:r>
    </w:p>
    <w:p>
      <w:pPr>
        <w:pStyle w:val="Compact"/>
        <w:numPr>
          <w:numId w:val="1002"/>
          <w:ilvl w:val="0"/>
        </w:numPr>
      </w:pPr>
      <w:r>
        <w:t xml:space="preserve">Good usage of MS Office product suite and Sharepoint</w:t>
      </w:r>
    </w:p>
    <w:p>
      <w:pPr>
        <w:pStyle w:val="Compact"/>
        <w:numPr>
          <w:numId w:val="1002"/>
          <w:ilvl w:val="0"/>
        </w:numPr>
      </w:pPr>
      <w:r>
        <w:t xml:space="preserve">Comfortable with implementing &amp; enforcing exercise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2021-10-28T13:21:31Z</dcterms:created>
  <dcterms:modified xsi:type="dcterms:W3CDTF">2021-10-28T13:21:31Z</dcterms:modified>
</cp:coreProperties>
</file>