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https://www.velvetjobs.com/job-descriptions/reporting-associate</w:t>
        </w:r>
      </w:hyperlink>
    </w:p>
    <w:p>
      <w:pPr>
        <w:pStyle w:val="Heading1"/>
      </w:pPr>
      <w:bookmarkStart w:id="21" w:name="example-of-reporting-associate-job-description"/>
      <w:r>
        <w:t xml:space="preserve">Example of Reporting Associate Job Description</w:t>
      </w:r>
      <w:bookmarkEnd w:id="21"/>
    </w:p>
    <w:p>
      <w:pPr>
        <w:pStyle w:val="Compact"/>
      </w:pPr>
      <w:r>
        <w:t xml:space="preserve">Our company is growing rapidly and is hiring for a reporting associate. If you are looking for an exciting place to work, please take a look at the list of qualifications below.</w:t>
      </w:r>
    </w:p>
    <w:p>
      <w:pPr>
        <w:pStyle w:val="Heading2"/>
      </w:pPr>
      <w:bookmarkStart w:id="22" w:name="responsibilities-for-reporting-associate"/>
      <w:r>
        <w:t xml:space="preserve">Responsibilities for reporting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Ad hoc duties where necessary</w:t>
      </w:r>
    </w:p>
    <w:p>
      <w:pPr>
        <w:pStyle w:val="Compact"/>
        <w:numPr>
          <w:numId w:val="1001"/>
          <w:ilvl w:val="0"/>
        </w:numPr>
      </w:pPr>
      <w:r>
        <w:t xml:space="preserve">Research, develop and define accounting policy for all investment funds, broker-dealer entities and corporate entities</w:t>
      </w:r>
    </w:p>
    <w:p>
      <w:pPr>
        <w:pStyle w:val="Compact"/>
        <w:numPr>
          <w:numId w:val="1001"/>
          <w:ilvl w:val="0"/>
        </w:numPr>
      </w:pPr>
      <w:r>
        <w:t xml:space="preserve">Implement new accounting policies or updating existing policies for changes in organization structures or changes to reporting requirements</w:t>
      </w:r>
    </w:p>
    <w:p>
      <w:pPr>
        <w:pStyle w:val="Compact"/>
        <w:numPr>
          <w:numId w:val="1001"/>
          <w:ilvl w:val="0"/>
        </w:numPr>
      </w:pPr>
      <w:r>
        <w:t xml:space="preserve">Assist other departments when accounting policy and reporting questions arise by performing the relevant accounting research and assisting in the discussion for the proper answer</w:t>
      </w:r>
    </w:p>
    <w:p>
      <w:pPr>
        <w:pStyle w:val="Compact"/>
        <w:numPr>
          <w:numId w:val="1001"/>
          <w:ilvl w:val="0"/>
        </w:numPr>
      </w:pPr>
      <w:r>
        <w:t xml:space="preserve">Assist in the preparation and completion of combined/consolidated financial statements for operating structure</w:t>
      </w:r>
    </w:p>
    <w:p>
      <w:pPr>
        <w:pStyle w:val="Compact"/>
        <w:numPr>
          <w:numId w:val="1001"/>
          <w:ilvl w:val="0"/>
        </w:numPr>
      </w:pPr>
      <w:r>
        <w:t xml:space="preserve">Assist in managing the relationship with the external auditors and coordinating the audit between the external auditors, the fund administrator and the financial control accounting group</w:t>
      </w:r>
    </w:p>
    <w:p>
      <w:pPr>
        <w:pStyle w:val="Compact"/>
        <w:numPr>
          <w:numId w:val="1001"/>
          <w:ilvl w:val="0"/>
        </w:numPr>
      </w:pPr>
      <w:r>
        <w:t xml:space="preserve">Prepare accounting transaction memos that help document any unusual or complicated transactions to assist the auditors in conducting their review</w:t>
      </w:r>
    </w:p>
    <w:p>
      <w:pPr>
        <w:pStyle w:val="Compact"/>
        <w:numPr>
          <w:numId w:val="1001"/>
          <w:ilvl w:val="0"/>
        </w:numPr>
      </w:pPr>
      <w:r>
        <w:t xml:space="preserve">Complete ad hoc reporting projects</w:t>
      </w:r>
    </w:p>
    <w:p>
      <w:pPr>
        <w:pStyle w:val="Compact"/>
        <w:numPr>
          <w:numId w:val="1001"/>
          <w:ilvl w:val="0"/>
        </w:numPr>
      </w:pPr>
      <w:r>
        <w:t xml:space="preserve">Daily tasks (reports)</w:t>
      </w:r>
    </w:p>
    <w:p>
      <w:pPr>
        <w:pStyle w:val="Compact"/>
        <w:numPr>
          <w:numId w:val="1001"/>
          <w:ilvl w:val="0"/>
        </w:numPr>
      </w:pPr>
      <w:r>
        <w:t xml:space="preserve">Collaborate with internal upstream and downstream business partners to identify process efficiencies</w:t>
      </w:r>
    </w:p>
    <w:p>
      <w:pPr>
        <w:pStyle w:val="Heading2"/>
      </w:pPr>
      <w:bookmarkStart w:id="23" w:name="qualifications-for-reporting-associate"/>
      <w:r>
        <w:t xml:space="preserve">Qualifications for reporting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Possess strong organizational, verbal and analytic skills</w:t>
      </w:r>
    </w:p>
    <w:p>
      <w:pPr>
        <w:pStyle w:val="Compact"/>
        <w:numPr>
          <w:numId w:val="1002"/>
          <w:ilvl w:val="0"/>
        </w:numPr>
      </w:pPr>
      <w:r>
        <w:t xml:space="preserve">Web-savvy and proficient in all Microsoft Office applications (Especially Excel)</w:t>
      </w:r>
    </w:p>
    <w:p>
      <w:pPr>
        <w:pStyle w:val="Compact"/>
        <w:numPr>
          <w:numId w:val="1002"/>
          <w:ilvl w:val="0"/>
        </w:numPr>
      </w:pPr>
      <w:r>
        <w:t xml:space="preserve">Prepare and maintain specific team guidance (eg FAM Accounting / FAM Setup / Regulatory Reporting Team)</w:t>
      </w:r>
    </w:p>
    <w:p>
      <w:pPr>
        <w:pStyle w:val="Compact"/>
        <w:numPr>
          <w:numId w:val="1002"/>
          <w:ilvl w:val="0"/>
        </w:numPr>
      </w:pPr>
      <w:r>
        <w:t xml:space="preserve">Associate – 1 year’ experience or Fresher</w:t>
      </w:r>
    </w:p>
    <w:p>
      <w:pPr>
        <w:pStyle w:val="Compact"/>
        <w:numPr>
          <w:numId w:val="1002"/>
          <w:ilvl w:val="0"/>
        </w:numPr>
      </w:pPr>
      <w:r>
        <w:t xml:space="preserve">A degree in accounting or finance related discipline</w:t>
      </w:r>
    </w:p>
    <w:p>
      <w:pPr>
        <w:pStyle w:val="Compact"/>
        <w:numPr>
          <w:numId w:val="1002"/>
          <w:ilvl w:val="0"/>
        </w:numPr>
      </w:pPr>
      <w:r>
        <w:t xml:space="preserve">Mature, independent, self-motivated, conscientious, able to work under pressure and drive changes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porting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porting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2021-10-28T13:26:30Z</dcterms:created>
  <dcterms:modified xsi:type="dcterms:W3CDTF">2021-10-28T13:26:30Z</dcterms:modified>
</cp:coreProperties>
</file>