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https://www.velvetjobs.com/job-descriptions/reporting-analysis</w:t>
        </w:r>
      </w:hyperlink>
    </w:p>
    <w:p>
      <w:pPr>
        <w:pStyle w:val="Heading1"/>
      </w:pPr>
      <w:bookmarkStart w:id="21" w:name="example-of-reporting-analysis-job-description"/>
      <w:r>
        <w:t xml:space="preserve">Example of Reporting &amp; Analysis Job Description</w:t>
      </w:r>
      <w:bookmarkEnd w:id="21"/>
    </w:p>
    <w:p>
      <w:pPr>
        <w:pStyle w:val="Compact"/>
      </w:pPr>
      <w:r>
        <w:t xml:space="preserve">Our company is growing rapidly and is looking to fill the role of reporting &amp; analysis.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porting-analysis"/>
      <w:r>
        <w:t xml:space="preserve">Responsibilities for reporting &amp; analysis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Documentation of the allowance methodologies and reporting processes, and compliance and the necessary governance works required for these SA/PCL and associated reporting</w:t>
      </w:r>
    </w:p>
    <w:p>
      <w:pPr>
        <w:pStyle w:val="Compact"/>
        <w:numPr>
          <w:numId w:val="1001"/>
          <w:ilvl w:val="0"/>
        </w:numPr>
      </w:pPr>
      <w:r>
        <w:t xml:space="preserve">Primary contact on internal and external audit assignments in relation to the SA/PCL and the associated reporting</w:t>
      </w:r>
    </w:p>
    <w:p>
      <w:pPr>
        <w:pStyle w:val="Compact"/>
        <w:numPr>
          <w:numId w:val="1001"/>
          <w:ilvl w:val="0"/>
        </w:numPr>
      </w:pPr>
      <w:r>
        <w:t xml:space="preserve">Own any critical SA/PCL methodologies including SA rate, Impairment aging and write-off policies, to make sure they remain to be effective for risk reporting</w:t>
      </w:r>
    </w:p>
    <w:p>
      <w:pPr>
        <w:pStyle w:val="Compact"/>
        <w:numPr>
          <w:numId w:val="1001"/>
          <w:ilvl w:val="0"/>
        </w:numPr>
      </w:pPr>
      <w:r>
        <w:t xml:space="preserve">Accountable to create a framework and reporting platform for taking any allowance under IFRS9 into the new PCL reporting and the associated reporting</w:t>
      </w:r>
    </w:p>
    <w:p>
      <w:pPr>
        <w:pStyle w:val="Compact"/>
        <w:numPr>
          <w:numId w:val="1001"/>
          <w:ilvl w:val="0"/>
        </w:numPr>
      </w:pPr>
      <w:r>
        <w:t xml:space="preserve">Explore into the feasibility to create an PCL forecasting covering IFRS9 allowance and the methodology for this reporting</w:t>
      </w:r>
    </w:p>
    <w:p>
      <w:pPr>
        <w:pStyle w:val="Compact"/>
        <w:numPr>
          <w:numId w:val="1001"/>
          <w:ilvl w:val="0"/>
        </w:numPr>
      </w:pPr>
      <w:r>
        <w:t xml:space="preserve">Working closely with Business Systems Analysts and the Data &amp; Reporting Manager to develop conversion and system implementation plans</w:t>
      </w:r>
    </w:p>
    <w:p>
      <w:pPr>
        <w:pStyle w:val="Compact"/>
        <w:numPr>
          <w:numId w:val="1001"/>
          <w:ilvl w:val="0"/>
        </w:numPr>
      </w:pPr>
      <w:r>
        <w:t xml:space="preserve">Translating Business requirements into their Technical counterparts to ensure that proper programming documentation is maintained</w:t>
      </w:r>
    </w:p>
    <w:p>
      <w:pPr>
        <w:pStyle w:val="Compact"/>
        <w:numPr>
          <w:numId w:val="1001"/>
          <w:ilvl w:val="0"/>
        </w:numPr>
      </w:pPr>
      <w:r>
        <w:t xml:space="preserve">Designing, developing, modifying, supporting, debugging and evaluating SAS programs of a data integrity schema for non-standard accounting data and the oversight of adherence to this schema</w:t>
      </w:r>
    </w:p>
    <w:p>
      <w:pPr>
        <w:pStyle w:val="Compact"/>
        <w:numPr>
          <w:numId w:val="1001"/>
          <w:ilvl w:val="0"/>
        </w:numPr>
      </w:pPr>
      <w:r>
        <w:t xml:space="preserve">Analyzing existing programs and formulating logic for new systems, devising logic procedures, preparing flowcharting, performing coding and test or debugs programs</w:t>
      </w:r>
    </w:p>
    <w:p>
      <w:pPr>
        <w:pStyle w:val="Compact"/>
        <w:numPr>
          <w:numId w:val="1001"/>
          <w:ilvl w:val="0"/>
        </w:numPr>
      </w:pPr>
      <w:r>
        <w:t xml:space="preserve">Using SAS as the tool for data extraction, manipulation and storage</w:t>
      </w:r>
    </w:p>
    <w:p>
      <w:pPr>
        <w:pStyle w:val="Heading2"/>
      </w:pPr>
      <w:bookmarkStart w:id="23" w:name="qualifications-for-reporting-analysis"/>
      <w:r>
        <w:t xml:space="preserve">Qualifications for reporting &amp; analysis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To provide and ensure the visibility of OM’s S&amp;D performance throughout all distribution channels (Direct/Indirect) includes Distributors/Dealers/POS and other channels, through reliable Business Intelligence system</w:t>
      </w:r>
    </w:p>
    <w:p>
      <w:pPr>
        <w:pStyle w:val="Compact"/>
        <w:numPr>
          <w:numId w:val="1002"/>
          <w:ilvl w:val="0"/>
        </w:numPr>
      </w:pPr>
      <w:r>
        <w:t xml:space="preserve">Responsible for driving the end-to-end S&amp;D Business Intelligence system development and enhancement any other reporting system required within S&amp;D</w:t>
      </w:r>
    </w:p>
    <w:p>
      <w:pPr>
        <w:pStyle w:val="Compact"/>
        <w:numPr>
          <w:numId w:val="1002"/>
          <w:ilvl w:val="0"/>
        </w:numPr>
      </w:pPr>
      <w:r>
        <w:t xml:space="preserve">Experience translating raw data into a meaningful story</w:t>
      </w:r>
    </w:p>
    <w:p>
      <w:pPr>
        <w:pStyle w:val="Compact"/>
        <w:numPr>
          <w:numId w:val="1002"/>
          <w:ilvl w:val="0"/>
        </w:numPr>
      </w:pPr>
      <w:r>
        <w:t xml:space="preserve">Advanced user knowledge of M/S Office suite</w:t>
      </w:r>
    </w:p>
    <w:p>
      <w:pPr>
        <w:pStyle w:val="Compact"/>
        <w:numPr>
          <w:numId w:val="1002"/>
          <w:ilvl w:val="0"/>
        </w:numPr>
      </w:pPr>
      <w:r>
        <w:t xml:space="preserve">Beginner to Intermediate SAS skills would be an asset</w:t>
      </w:r>
    </w:p>
    <w:p>
      <w:pPr>
        <w:pStyle w:val="Compact"/>
        <w:numPr>
          <w:numId w:val="1002"/>
          <w:ilvl w:val="0"/>
        </w:numPr>
      </w:pPr>
      <w:r>
        <w:t xml:space="preserve">Demonstrated track record of providing value-add analysis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orting-analysi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orting-analys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2021-10-28T18:38:55Z</dcterms:created>
  <dcterms:modified xsi:type="dcterms:W3CDTF">2021-10-28T18:38:55Z</dcterms:modified>
</cp:coreProperties>
</file>