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https://www.velvetjobs.com/job-descriptions/repair-mechanic</w:t>
        </w:r>
      </w:hyperlink>
    </w:p>
    <w:p>
      <w:pPr>
        <w:pStyle w:val="Heading1"/>
      </w:pPr>
      <w:bookmarkStart w:id="21" w:name="example-of-repair-mechanic-job-description"/>
      <w:r>
        <w:t xml:space="preserve">Example of Repair Mechanic Job Description</w:t>
      </w:r>
      <w:bookmarkEnd w:id="21"/>
    </w:p>
    <w:p>
      <w:pPr>
        <w:pStyle w:val="Compact"/>
      </w:pPr>
      <w:r>
        <w:t xml:space="preserve">Our company is growing rapidly and is looking for a repair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air-mechanic"/>
      <w:r>
        <w:t xml:space="preserve">Responsibilities for repair mechanic</w:t>
      </w:r>
      <w:bookmarkEnd w:id="22"/>
    </w:p>
    <w:p>
      <w:pPr>
        <w:pStyle w:val="Compact"/>
        <w:numPr>
          <w:numId w:val="1001"/>
          <w:ilvl w:val="0"/>
        </w:numPr>
      </w:pPr>
      <w:r>
        <w:t xml:space="preserve">Installs and relocates production machines and equipment</w:t>
      </w:r>
    </w:p>
    <w:p>
      <w:pPr>
        <w:pStyle w:val="Compact"/>
        <w:numPr>
          <w:numId w:val="1001"/>
          <w:ilvl w:val="0"/>
        </w:numPr>
      </w:pPr>
      <w:r>
        <w:t xml:space="preserve">Assists in on-the-job training of employees in lower classifications</w:t>
      </w:r>
    </w:p>
    <w:p>
      <w:pPr>
        <w:pStyle w:val="Compact"/>
        <w:numPr>
          <w:numId w:val="1001"/>
          <w:ilvl w:val="0"/>
        </w:numPr>
      </w:pPr>
      <w:r>
        <w:t xml:space="preserve">Conduct daily meetings with team members</w:t>
      </w:r>
    </w:p>
    <w:p>
      <w:pPr>
        <w:pStyle w:val="Compact"/>
        <w:numPr>
          <w:numId w:val="1001"/>
          <w:ilvl w:val="0"/>
        </w:numPr>
      </w:pPr>
      <w:r>
        <w:t xml:space="preserve">Review procedures for assembling, disassembling, and test verification accuracy</w:t>
      </w:r>
    </w:p>
    <w:p>
      <w:pPr>
        <w:pStyle w:val="Compact"/>
        <w:numPr>
          <w:numId w:val="1001"/>
          <w:ilvl w:val="0"/>
        </w:numPr>
      </w:pPr>
      <w:r>
        <w:t xml:space="preserve">Utilize analytical ability to find solutions to difficult technical problems</w:t>
      </w:r>
    </w:p>
    <w:p>
      <w:pPr>
        <w:pStyle w:val="Compact"/>
        <w:numPr>
          <w:numId w:val="1001"/>
          <w:ilvl w:val="0"/>
        </w:numPr>
      </w:pPr>
      <w:r>
        <w:t xml:space="preserve">Maintain records and schedules maintenance of equipment</w:t>
      </w:r>
    </w:p>
    <w:p>
      <w:pPr>
        <w:pStyle w:val="Compact"/>
        <w:numPr>
          <w:numId w:val="1001"/>
          <w:ilvl w:val="0"/>
        </w:numPr>
      </w:pPr>
      <w:r>
        <w:t xml:space="preserve">Perform Inspection and disposition of parts and equipment</w:t>
      </w:r>
    </w:p>
    <w:p>
      <w:pPr>
        <w:pStyle w:val="Compact"/>
        <w:numPr>
          <w:numId w:val="1001"/>
          <w:ilvl w:val="0"/>
        </w:numPr>
      </w:pPr>
      <w:r>
        <w:t xml:space="preserve">Ob Requirements</w:t>
      </w:r>
    </w:p>
    <w:p>
      <w:pPr>
        <w:pStyle w:val="Compact"/>
        <w:numPr>
          <w:numId w:val="1001"/>
          <w:ilvl w:val="0"/>
        </w:numPr>
      </w:pPr>
      <w:r>
        <w:t xml:space="preserve">Perform routine servicing on Godwin fleet equipment between each rental</w:t>
      </w:r>
    </w:p>
    <w:p>
      <w:pPr>
        <w:pStyle w:val="Compact"/>
        <w:numPr>
          <w:numId w:val="1001"/>
          <w:ilvl w:val="0"/>
        </w:numPr>
      </w:pPr>
      <w:r>
        <w:t xml:space="preserve">Document a list of parts for servicing fleet equipment</w:t>
      </w:r>
    </w:p>
    <w:p>
      <w:pPr>
        <w:pStyle w:val="Heading2"/>
      </w:pPr>
      <w:bookmarkStart w:id="23" w:name="qualifications-for-repair-mechanic"/>
      <w:r>
        <w:t xml:space="preserve">Qualifications for repair mechanic</w:t>
      </w:r>
      <w:bookmarkEnd w:id="23"/>
    </w:p>
    <w:p>
      <w:pPr>
        <w:pStyle w:val="Compact"/>
        <w:numPr>
          <w:numId w:val="1002"/>
          <w:ilvl w:val="0"/>
        </w:numPr>
      </w:pPr>
      <w:r>
        <w:t xml:space="preserve">Expertise on hydraulic circuits and ability to troubleshoot faults</w:t>
      </w:r>
    </w:p>
    <w:p>
      <w:pPr>
        <w:pStyle w:val="Compact"/>
        <w:numPr>
          <w:numId w:val="1002"/>
          <w:ilvl w:val="0"/>
        </w:numPr>
      </w:pPr>
      <w:r>
        <w:t xml:space="preserve">Proficiency in reading and interpreting blueprints, wiring diagrams, assembly prints and parts lists and follow formal procedures and</w:t>
      </w:r>
    </w:p>
    <w:p>
      <w:pPr>
        <w:pStyle w:val="Compact"/>
        <w:numPr>
          <w:numId w:val="1002"/>
          <w:ilvl w:val="0"/>
        </w:numPr>
      </w:pPr>
      <w:r>
        <w:t xml:space="preserve">Experience with repairing Cummins and Detroit engines</w:t>
      </w:r>
    </w:p>
    <w:p>
      <w:pPr>
        <w:pStyle w:val="Compact"/>
        <w:numPr>
          <w:numId w:val="1002"/>
          <w:ilvl w:val="0"/>
        </w:numPr>
      </w:pPr>
      <w:r>
        <w:t xml:space="preserve">Proficiency in reading and interpreting blueprints, wiring diagrams, assembly prints and parts lists and follow formal procedures</w:t>
      </w:r>
    </w:p>
    <w:p>
      <w:pPr>
        <w:pStyle w:val="Compact"/>
        <w:numPr>
          <w:numId w:val="1002"/>
          <w:ilvl w:val="0"/>
        </w:numPr>
      </w:pPr>
      <w:r>
        <w:t xml:space="preserve">One year experience and/or training or combination of education, training and experience that demonstrates the ability to perform the duties of the position</w:t>
      </w:r>
    </w:p>
    <w:p>
      <w:pPr>
        <w:pStyle w:val="Compact"/>
        <w:numPr>
          <w:numId w:val="1002"/>
          <w:ilvl w:val="0"/>
        </w:numPr>
      </w:pPr>
      <w:r>
        <w:t xml:space="preserve">Ability to communicate clearly on hand held devices cell phones and two-way radios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air-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air-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2021-10-28T13:20:40Z</dcterms:created>
  <dcterms:modified xsi:type="dcterms:W3CDTF">2021-10-28T13:20:40Z</dcterms:modified>
</cp:coreProperties>
</file>