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https://www.velvetjobs.com/job-descriptions/repair-engineer</w:t>
        </w:r>
      </w:hyperlink>
    </w:p>
    <w:p>
      <w:pPr>
        <w:pStyle w:val="Heading1"/>
      </w:pPr>
      <w:bookmarkStart w:id="21" w:name="example-of-repair-engineer-job-description"/>
      <w:r>
        <w:t xml:space="preserve">Example of Repair Engineer Job Description</w:t>
      </w:r>
      <w:bookmarkEnd w:id="21"/>
    </w:p>
    <w:p>
      <w:pPr>
        <w:pStyle w:val="Compact"/>
      </w:pPr>
      <w:r>
        <w:t xml:space="preserve">Our growing company is searching for experienced candidates for the position of repair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engineer"/>
      <w:r>
        <w:t xml:space="preserve">Responsibilities for repair engineer</w:t>
      </w:r>
      <w:bookmarkEnd w:id="22"/>
    </w:p>
    <w:p>
      <w:pPr>
        <w:pStyle w:val="Compact"/>
        <w:numPr>
          <w:numId w:val="1001"/>
          <w:ilvl w:val="0"/>
        </w:numPr>
      </w:pPr>
      <w:r>
        <w:t xml:space="preserve">Works in a team environment within the company with Repair Station personnel and Customer Support Representatives</w:t>
      </w:r>
    </w:p>
    <w:p>
      <w:pPr>
        <w:pStyle w:val="Compact"/>
        <w:numPr>
          <w:numId w:val="1001"/>
          <w:ilvl w:val="0"/>
        </w:numPr>
      </w:pPr>
      <w:r>
        <w:t xml:space="preserve">Works closely with other engineering departments, metallurgist, warranty manager and the Repair Station to help solve problems involving product deficiencies, design changes, maintenance deviations, and manufacturing processes and costs, enabling the cross-pollination of design ideas/technical know</w:t>
      </w:r>
      <w:r>
        <w:softHyphen/>
      </w:r>
      <w:r>
        <w:t xml:space="preserve">-how</w:t>
      </w:r>
    </w:p>
    <w:p>
      <w:pPr>
        <w:pStyle w:val="Compact"/>
        <w:numPr>
          <w:numId w:val="1001"/>
          <w:ilvl w:val="0"/>
        </w:numPr>
      </w:pPr>
      <w:r>
        <w:t xml:space="preserve">Assists in product maintenance training of customers on-site or at the applicable home base in conjunction with field support representatives</w:t>
      </w:r>
    </w:p>
    <w:p>
      <w:pPr>
        <w:pStyle w:val="Compact"/>
        <w:numPr>
          <w:numId w:val="1001"/>
          <w:ilvl w:val="0"/>
        </w:numPr>
      </w:pPr>
      <w:r>
        <w:t xml:space="preserve">Maintains and updates CMM’s for assigned in-service aircraft model programs</w:t>
      </w:r>
    </w:p>
    <w:p>
      <w:pPr>
        <w:pStyle w:val="Compact"/>
        <w:numPr>
          <w:numId w:val="1001"/>
          <w:ilvl w:val="0"/>
        </w:numPr>
      </w:pPr>
      <w:r>
        <w:t xml:space="preserve">Requires higher level contact with positions such as the Director of Customer Support and VP of Program management on a periodic basis to review assignments in place</w:t>
      </w:r>
    </w:p>
    <w:p>
      <w:pPr>
        <w:pStyle w:val="Compact"/>
        <w:numPr>
          <w:numId w:val="1001"/>
          <w:ilvl w:val="0"/>
        </w:numPr>
      </w:pPr>
      <w:r>
        <w:t xml:space="preserve">Interfaces outside of the company with customer engineers and repair shop technicians concerning aspects of product performance and maintenance training, and infrequently with vendors for technical information and price estimates</w:t>
      </w:r>
    </w:p>
    <w:p>
      <w:pPr>
        <w:pStyle w:val="Compact"/>
        <w:numPr>
          <w:numId w:val="1001"/>
          <w:ilvl w:val="0"/>
        </w:numPr>
      </w:pPr>
      <w:r>
        <w:t xml:space="preserve">Generates reports/supports customer/regulatory agency visits as necessary for the Repair Station Manager and/or Chief Inspector as required</w:t>
      </w:r>
    </w:p>
    <w:p>
      <w:pPr>
        <w:pStyle w:val="Compact"/>
        <w:numPr>
          <w:numId w:val="1001"/>
          <w:ilvl w:val="0"/>
        </w:numPr>
      </w:pPr>
      <w:r>
        <w:t xml:space="preserve">Ability to obtain FAA repairman designation and perform those functions as needed</w:t>
      </w:r>
    </w:p>
    <w:p>
      <w:pPr>
        <w:pStyle w:val="Compact"/>
        <w:numPr>
          <w:numId w:val="1001"/>
          <w:ilvl w:val="0"/>
        </w:numPr>
      </w:pPr>
      <w:r>
        <w:t xml:space="preserve">NPI - Validation of the supplier's repair process</w:t>
      </w:r>
    </w:p>
    <w:p>
      <w:pPr>
        <w:pStyle w:val="Compact"/>
        <w:numPr>
          <w:numId w:val="1001"/>
          <w:ilvl w:val="0"/>
        </w:numPr>
      </w:pPr>
      <w:r>
        <w:t xml:space="preserve">Regular interface (some travel required) with Key Customers (e.g UPS, Tesco, FedEx, Wal-mart, ) analyzing returns, recommending process improvement and overseeing improvement implementation</w:t>
      </w:r>
    </w:p>
    <w:p>
      <w:pPr>
        <w:pStyle w:val="Heading2"/>
      </w:pPr>
      <w:bookmarkStart w:id="23" w:name="qualifications-for-repair-engineer"/>
      <w:r>
        <w:t xml:space="preserve">Qualifications for repair engineer</w:t>
      </w:r>
      <w:bookmarkEnd w:id="23"/>
    </w:p>
    <w:p>
      <w:pPr>
        <w:pStyle w:val="Compact"/>
        <w:numPr>
          <w:numId w:val="1002"/>
          <w:ilvl w:val="0"/>
        </w:numPr>
      </w:pPr>
      <w:r>
        <w:t xml:space="preserve">Excellent facilitation, negotiation, and presentation skills</w:t>
      </w:r>
    </w:p>
    <w:p>
      <w:pPr>
        <w:pStyle w:val="Compact"/>
        <w:numPr>
          <w:numId w:val="1002"/>
          <w:ilvl w:val="0"/>
        </w:numPr>
      </w:pPr>
      <w:r>
        <w:t xml:space="preserve">Must be willing to mentor other engineers and lead small teams on specific projects</w:t>
      </w:r>
    </w:p>
    <w:p>
      <w:pPr>
        <w:pStyle w:val="Compact"/>
        <w:numPr>
          <w:numId w:val="1002"/>
          <w:ilvl w:val="0"/>
        </w:numPr>
      </w:pPr>
      <w:r>
        <w:t xml:space="preserve">Experience in leading programs involving materials and repair processes characterization (welding, coatings )</w:t>
      </w:r>
    </w:p>
    <w:p>
      <w:pPr>
        <w:pStyle w:val="Compact"/>
        <w:numPr>
          <w:numId w:val="1002"/>
          <w:ilvl w:val="0"/>
        </w:numPr>
      </w:pPr>
      <w:r>
        <w:t xml:space="preserve">2-3 years of manufacturing/technology experience in welding processes such as</w:t>
      </w:r>
    </w:p>
    <w:p>
      <w:pPr>
        <w:pStyle w:val="Compact"/>
        <w:numPr>
          <w:numId w:val="1002"/>
          <w:ilvl w:val="0"/>
        </w:numPr>
      </w:pPr>
      <w:r>
        <w:t xml:space="preserve">This position requires a United States Person as defined by 22 C.F.R</w:t>
      </w:r>
    </w:p>
    <w:p>
      <w:pPr>
        <w:pStyle w:val="Compact"/>
        <w:numPr>
          <w:numId w:val="1002"/>
          <w:ilvl w:val="0"/>
        </w:numPr>
      </w:pPr>
      <w:r>
        <w:t xml:space="preserve">Ability and willingness to travel globally up to 25%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