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https://www.velvetjobs.com/job-descriptions/relationship</w:t>
        </w:r>
      </w:hyperlink>
    </w:p>
    <w:p>
      <w:pPr>
        <w:pStyle w:val="Heading1"/>
      </w:pPr>
      <w:bookmarkStart w:id="21" w:name="example-of-relationship-job-description"/>
      <w:r>
        <w:t xml:space="preserve">Example of Relationship Job Description</w:t>
      </w:r>
      <w:bookmarkEnd w:id="21"/>
    </w:p>
    <w:p>
      <w:pPr>
        <w:pStyle w:val="Compact"/>
      </w:pPr>
      <w:r>
        <w:t xml:space="preserve">Our company is searching for experienced candidates for the position of relationship.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lationship"/>
      <w:r>
        <w:t xml:space="preserve">Responsibilities for relationship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ongoing relationship servicing with current clients to maintain goodwill and gain additional business</w:t>
      </w:r>
    </w:p>
    <w:p>
      <w:pPr>
        <w:pStyle w:val="Compact"/>
        <w:numPr>
          <w:numId w:val="1001"/>
          <w:ilvl w:val="0"/>
        </w:numPr>
      </w:pPr>
      <w:r>
        <w:t xml:space="preserve">Promote other products and services as appropriate to client needs</w:t>
      </w:r>
    </w:p>
    <w:p>
      <w:pPr>
        <w:pStyle w:val="Compact"/>
        <w:numPr>
          <w:numId w:val="1001"/>
          <w:ilvl w:val="0"/>
        </w:numPr>
      </w:pPr>
      <w:r>
        <w:t xml:space="preserve">Coordinate and assist back office personnel in resolving credit problems, delinquent payment issues, and other related affairs</w:t>
      </w:r>
    </w:p>
    <w:p>
      <w:pPr>
        <w:pStyle w:val="Compact"/>
        <w:numPr>
          <w:numId w:val="1001"/>
          <w:ilvl w:val="0"/>
        </w:numPr>
      </w:pPr>
      <w:r>
        <w:t xml:space="preserve">Analyze problems and answer questions for clients</w:t>
      </w:r>
    </w:p>
    <w:p>
      <w:pPr>
        <w:pStyle w:val="Compact"/>
        <w:numPr>
          <w:numId w:val="1001"/>
          <w:ilvl w:val="0"/>
        </w:numPr>
      </w:pPr>
      <w:r>
        <w:t xml:space="preserve">Reconcile general ledgers and ensure compliance with wire transfer policies and requirements</w:t>
      </w:r>
    </w:p>
    <w:p>
      <w:pPr>
        <w:pStyle w:val="Compact"/>
        <w:numPr>
          <w:numId w:val="1001"/>
          <w:ilvl w:val="0"/>
        </w:numPr>
      </w:pPr>
      <w:r>
        <w:t xml:space="preserve">Review various reports including new account, check fraud, significant activity, significant change, large deposit, detailed transaction report and month-end reports</w:t>
      </w:r>
    </w:p>
    <w:p>
      <w:pPr>
        <w:pStyle w:val="Compact"/>
        <w:numPr>
          <w:numId w:val="1001"/>
          <w:ilvl w:val="0"/>
        </w:numPr>
      </w:pPr>
      <w:r>
        <w:t xml:space="preserve">Manage 1 staff member including performance management, coaching and mentoring</w:t>
      </w:r>
    </w:p>
    <w:p>
      <w:pPr>
        <w:pStyle w:val="Compact"/>
        <w:numPr>
          <w:numId w:val="1001"/>
          <w:ilvl w:val="0"/>
        </w:numPr>
      </w:pPr>
      <w:r>
        <w:t xml:space="preserve">Calls and visits with vendors and customers as appropriate for relationship management</w:t>
      </w:r>
    </w:p>
    <w:p>
      <w:pPr>
        <w:pStyle w:val="Compact"/>
        <w:numPr>
          <w:numId w:val="1001"/>
          <w:ilvl w:val="0"/>
        </w:numPr>
      </w:pPr>
      <w:r>
        <w:t xml:space="preserve">Obtain specified information related to loan or credit application</w:t>
      </w:r>
    </w:p>
    <w:p>
      <w:pPr>
        <w:pStyle w:val="Compact"/>
        <w:numPr>
          <w:numId w:val="1001"/>
          <w:ilvl w:val="0"/>
        </w:numPr>
      </w:pPr>
      <w:r>
        <w:t xml:space="preserve">Performs basic pre-qualification assessment and pre-screening analysis of financial condition and risk of financing requests from commercial businesses and not-for-profit and for-profit hospitals within framework of Bank credit culture and current economic and industry trends</w:t>
      </w:r>
    </w:p>
    <w:p>
      <w:pPr>
        <w:pStyle w:val="Heading2"/>
      </w:pPr>
      <w:bookmarkStart w:id="23" w:name="qualifications-for-relationship"/>
      <w:r>
        <w:t xml:space="preserve">Qualifications for relationship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4 - 6 years banking/trust or related experience</w:t>
      </w:r>
    </w:p>
    <w:p>
      <w:pPr>
        <w:pStyle w:val="Compact"/>
        <w:numPr>
          <w:numId w:val="1002"/>
          <w:ilvl w:val="0"/>
        </w:numPr>
      </w:pPr>
      <w:r>
        <w:t xml:space="preserve">Highly motivated self-starter who accepts ownership, accountability and embraces change</w:t>
      </w:r>
    </w:p>
    <w:p>
      <w:pPr>
        <w:pStyle w:val="Compact"/>
        <w:numPr>
          <w:numId w:val="1002"/>
          <w:ilvl w:val="0"/>
        </w:numPr>
      </w:pPr>
      <w:r>
        <w:t xml:space="preserve">Proven ability to set priorities, meet goals, work independently and to contribute to a team effort</w:t>
      </w:r>
    </w:p>
    <w:p>
      <w:pPr>
        <w:pStyle w:val="Compact"/>
        <w:numPr>
          <w:numId w:val="1002"/>
          <w:ilvl w:val="0"/>
        </w:numPr>
      </w:pPr>
      <w:r>
        <w:t xml:space="preserve">Strong organizational and time management skills and the ability to handle multiple tasks and prioritize duties</w:t>
      </w:r>
    </w:p>
    <w:p>
      <w:pPr>
        <w:pStyle w:val="Compact"/>
        <w:numPr>
          <w:numId w:val="1002"/>
          <w:ilvl w:val="0"/>
        </w:numPr>
      </w:pPr>
      <w:r>
        <w:t xml:space="preserve">Proven ability to identify and develop new business opportunities within existing client base</w:t>
      </w:r>
    </w:p>
    <w:p>
      <w:pPr>
        <w:pStyle w:val="Compact"/>
        <w:numPr>
          <w:numId w:val="1002"/>
          <w:ilvl w:val="0"/>
        </w:numPr>
      </w:pPr>
      <w:r>
        <w:t xml:space="preserve">Proven ability to communicate successfully with various management levels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latio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latio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2021-10-28T18:35:17Z</dcterms:created>
  <dcterms:modified xsi:type="dcterms:W3CDTF">2021-10-28T18:35:17Z</dcterms:modified>
</cp:coreProperties>
</file>