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https://www.velvetjobs.com/job-descriptions/relationship-marketing-manager</w:t>
        </w:r>
      </w:hyperlink>
    </w:p>
    <w:p>
      <w:pPr>
        <w:pStyle w:val="Heading1"/>
      </w:pPr>
      <w:bookmarkStart w:id="21" w:name="example-of-relationship-marketing-manager-job-description"/>
      <w:r>
        <w:t xml:space="preserve">Example of Relationship Marketing Manager Job Description</w:t>
      </w:r>
      <w:bookmarkEnd w:id="21"/>
    </w:p>
    <w:p>
      <w:pPr>
        <w:pStyle w:val="Compact"/>
      </w:pPr>
      <w:r>
        <w:t xml:space="preserve">Our company is growing rapidly and is hiring for a relationship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lationship-marketing-manager"/>
      <w:r>
        <w:t xml:space="preserve">Responsibilities for relationship marketing manager</w:t>
      </w:r>
      <w:bookmarkEnd w:id="22"/>
    </w:p>
    <w:p>
      <w:pPr>
        <w:pStyle w:val="Compact"/>
        <w:numPr>
          <w:numId w:val="1001"/>
          <w:ilvl w:val="0"/>
        </w:numPr>
      </w:pPr>
      <w:r>
        <w:t xml:space="preserve">Manage the production of solus emails from the initial briefs to editorial, targeting and data selection, helping to deploy them to prospects and customers and reporting back to stakeholders</w:t>
      </w:r>
    </w:p>
    <w:p>
      <w:pPr>
        <w:pStyle w:val="Compact"/>
        <w:numPr>
          <w:numId w:val="1001"/>
          <w:ilvl w:val="0"/>
        </w:numPr>
      </w:pPr>
      <w:r>
        <w:t xml:space="preserve">Liaise with cross functional teams to highlight areas of improvement in the email process and apply fixes/efficiencies wherever possible• The right or ability to obtain the right to work in the UK</w:t>
      </w:r>
    </w:p>
    <w:p>
      <w:pPr>
        <w:pStyle w:val="Compact"/>
        <w:numPr>
          <w:numId w:val="1001"/>
          <w:ilvl w:val="0"/>
        </w:numPr>
      </w:pPr>
      <w:r>
        <w:t xml:space="preserve">A degree level education or equivalent relevant marketing qualifications</w:t>
      </w:r>
    </w:p>
    <w:p>
      <w:pPr>
        <w:pStyle w:val="Compact"/>
        <w:numPr>
          <w:numId w:val="1001"/>
          <w:ilvl w:val="0"/>
        </w:numPr>
      </w:pPr>
      <w:r>
        <w:t xml:space="preserve">Proven success in an insight driven online/contact marketing role</w:t>
      </w:r>
    </w:p>
    <w:p>
      <w:pPr>
        <w:pStyle w:val="Compact"/>
        <w:numPr>
          <w:numId w:val="1001"/>
          <w:ilvl w:val="0"/>
        </w:numPr>
      </w:pPr>
      <w:r>
        <w:t xml:space="preserve">Extensive of CRM/loyalty techniques</w:t>
      </w:r>
    </w:p>
    <w:p>
      <w:pPr>
        <w:pStyle w:val="Compact"/>
        <w:numPr>
          <w:numId w:val="1001"/>
          <w:ilvl w:val="0"/>
        </w:numPr>
      </w:pPr>
      <w:r>
        <w:t xml:space="preserve">A solid understanding of email deliverability optimisation</w:t>
      </w:r>
    </w:p>
    <w:p>
      <w:pPr>
        <w:pStyle w:val="Compact"/>
        <w:numPr>
          <w:numId w:val="1001"/>
          <w:ilvl w:val="0"/>
        </w:numPr>
      </w:pPr>
      <w:r>
        <w:t xml:space="preserve">Knowledge of email metrics and analytics esp</w:t>
      </w:r>
    </w:p>
    <w:p>
      <w:pPr>
        <w:pStyle w:val="Compact"/>
        <w:numPr>
          <w:numId w:val="1001"/>
          <w:ilvl w:val="0"/>
        </w:numPr>
      </w:pPr>
      <w:r>
        <w:t xml:space="preserve">Excellent verbal and written communication skills, with the ability to communicate clearly, effectively and appropriately with colleagues at all levels</w:t>
      </w:r>
    </w:p>
    <w:p>
      <w:pPr>
        <w:pStyle w:val="Compact"/>
        <w:numPr>
          <w:numId w:val="1001"/>
          <w:ilvl w:val="0"/>
        </w:numPr>
      </w:pPr>
      <w:r>
        <w:t xml:space="preserve">Ability to work quickly to tight deadlines to a high quality standard</w:t>
      </w:r>
    </w:p>
    <w:p>
      <w:pPr>
        <w:pStyle w:val="Compact"/>
        <w:numPr>
          <w:numId w:val="1001"/>
          <w:ilvl w:val="0"/>
        </w:numPr>
      </w:pPr>
      <w:r>
        <w:t xml:space="preserve">Ability to effectively prioritise workload, set up systems to organise and manage administrative work</w:t>
      </w:r>
    </w:p>
    <w:p>
      <w:pPr>
        <w:pStyle w:val="Heading2"/>
      </w:pPr>
      <w:bookmarkStart w:id="23" w:name="qualifications-for-relationship-marketing-manager"/>
      <w:r>
        <w:t xml:space="preserve">Qualifications for relationship marketing manager</w:t>
      </w:r>
      <w:bookmarkEnd w:id="23"/>
    </w:p>
    <w:p>
      <w:pPr>
        <w:pStyle w:val="Compact"/>
        <w:numPr>
          <w:numId w:val="1002"/>
          <w:ilvl w:val="0"/>
        </w:numPr>
      </w:pPr>
      <w:r>
        <w:t xml:space="preserve">Good exposure in China market is a must</w:t>
      </w:r>
    </w:p>
    <w:p>
      <w:pPr>
        <w:pStyle w:val="Compact"/>
        <w:numPr>
          <w:numId w:val="1002"/>
          <w:ilvl w:val="0"/>
        </w:numPr>
      </w:pPr>
      <w:r>
        <w:t xml:space="preserve">With PWMA qualification will be preferred</w:t>
      </w:r>
    </w:p>
    <w:p>
      <w:pPr>
        <w:pStyle w:val="Compact"/>
        <w:numPr>
          <w:numId w:val="1002"/>
          <w:ilvl w:val="0"/>
        </w:numPr>
      </w:pPr>
      <w:r>
        <w:t xml:space="preserve">Solid credit with strong banking knowledge, with minimum 7 years of private banking experience</w:t>
      </w:r>
    </w:p>
    <w:p>
      <w:pPr>
        <w:pStyle w:val="Compact"/>
        <w:numPr>
          <w:numId w:val="1002"/>
          <w:ilvl w:val="0"/>
        </w:numPr>
      </w:pPr>
      <w:r>
        <w:t xml:space="preserve">Well-versed in the Banking Reforms / Regulatory Changes in the market</w:t>
      </w:r>
    </w:p>
    <w:p>
      <w:pPr>
        <w:pStyle w:val="Compact"/>
        <w:numPr>
          <w:numId w:val="1002"/>
          <w:ilvl w:val="0"/>
        </w:numPr>
      </w:pPr>
      <w:r>
        <w:t xml:space="preserve">Extremely conscious of the high Sensitivity and Confidentiality requirement of the market</w:t>
      </w:r>
    </w:p>
    <w:p>
      <w:pPr>
        <w:pStyle w:val="Compact"/>
        <w:numPr>
          <w:numId w:val="1002"/>
          <w:ilvl w:val="0"/>
        </w:numPr>
      </w:pPr>
      <w:r>
        <w:t xml:space="preserve">Must be registered RI (Regulated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2021-10-28T13:20:51Z</dcterms:created>
  <dcterms:modified xsi:type="dcterms:W3CDTF">2021-10-28T13:20:51Z</dcterms:modified>
</cp:coreProperties>
</file>