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https://www.velvetjobs.com/job-descriptions/relationship-coordinator</w:t>
        </w:r>
      </w:hyperlink>
    </w:p>
    <w:p>
      <w:pPr>
        <w:pStyle w:val="Heading1"/>
      </w:pPr>
      <w:bookmarkStart w:id="21" w:name="example-of-relationship-coordinator-job-description"/>
      <w:r>
        <w:t xml:space="preserve">Example of Relationship Coordinator Job Description</w:t>
      </w:r>
      <w:bookmarkEnd w:id="21"/>
    </w:p>
    <w:p>
      <w:pPr>
        <w:pStyle w:val="Compact"/>
      </w:pPr>
      <w:r>
        <w:t xml:space="preserve">Our innovative and growing company is looking to fill the role of relationship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lationship-coordinator"/>
      <w:r>
        <w:t xml:space="preserve">Responsibilities for relationship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seasonal photo shoot direction and photograph additional merchandise as needed</w:t>
      </w:r>
    </w:p>
    <w:p>
      <w:pPr>
        <w:pStyle w:val="Compact"/>
        <w:numPr>
          <w:numId w:val="1001"/>
          <w:ilvl w:val="0"/>
        </w:numPr>
      </w:pPr>
      <w:r>
        <w:t xml:space="preserve">Work with teams to develop activity calendar and communication through all channels</w:t>
      </w:r>
    </w:p>
    <w:p>
      <w:pPr>
        <w:pStyle w:val="Compact"/>
        <w:numPr>
          <w:numId w:val="1001"/>
          <w:ilvl w:val="0"/>
        </w:numPr>
      </w:pPr>
      <w:r>
        <w:t xml:space="preserve">Assist with local marketing campaigns, program budgets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Support Manager with day-to-day execution of communication strategies</w:t>
      </w:r>
    </w:p>
    <w:p>
      <w:pPr>
        <w:pStyle w:val="Compact"/>
        <w:numPr>
          <w:numId w:val="1001"/>
          <w:ilvl w:val="0"/>
        </w:numPr>
      </w:pPr>
      <w:r>
        <w:t xml:space="preserve">Leads and supports numerous assigned events each year, partnering with internal clients to identify goals, preferred locations, dates, budget, and on-site support requirements for execution of successful events</w:t>
      </w:r>
    </w:p>
    <w:p>
      <w:pPr>
        <w:pStyle w:val="Compact"/>
        <w:numPr>
          <w:numId w:val="1001"/>
          <w:ilvl w:val="0"/>
        </w:numPr>
      </w:pPr>
      <w:r>
        <w:t xml:space="preserve">Assists with team budget by processing all department invoices, setting up new vendors in accounting, reconciling GL on a monthly basis and quarterly phasing of the budget</w:t>
      </w:r>
    </w:p>
    <w:p>
      <w:pPr>
        <w:pStyle w:val="Compact"/>
        <w:numPr>
          <w:numId w:val="1001"/>
          <w:ilvl w:val="0"/>
        </w:numPr>
      </w:pPr>
      <w:r>
        <w:t xml:space="preserve">Assists with conference registrations and rooming lists by communicating confirmations, stay details and collecting credit card information</w:t>
      </w:r>
    </w:p>
    <w:p>
      <w:pPr>
        <w:pStyle w:val="Compact"/>
        <w:numPr>
          <w:numId w:val="1001"/>
          <w:ilvl w:val="0"/>
        </w:numPr>
      </w:pPr>
      <w:r>
        <w:t xml:space="preserve">Provides on-site support as needed, in conjunction with owner meetings and events to oversee contracted arrangements, ensure outstanding service from the vendors and provide event related assistance as needed</w:t>
      </w:r>
    </w:p>
    <w:p>
      <w:pPr>
        <w:pStyle w:val="Compact"/>
        <w:numPr>
          <w:numId w:val="1001"/>
          <w:ilvl w:val="0"/>
        </w:numPr>
      </w:pPr>
      <w:r>
        <w:t xml:space="preserve">Submits feedback for post meeting/event reviews of event to help team raise the bar for future events</w:t>
      </w:r>
    </w:p>
    <w:p>
      <w:pPr>
        <w:pStyle w:val="Compact"/>
        <w:numPr>
          <w:numId w:val="1001"/>
          <w:ilvl w:val="0"/>
        </w:numPr>
      </w:pPr>
      <w:r>
        <w:t xml:space="preserve">Position will report to commercial GIS leader – LATAM</w:t>
      </w:r>
    </w:p>
    <w:p>
      <w:pPr>
        <w:pStyle w:val="Heading2"/>
      </w:pPr>
      <w:bookmarkStart w:id="23" w:name="qualifications-for-relationship-coordinator"/>
      <w:r>
        <w:t xml:space="preserve">Qualifications for relationship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studies/economics/finance/maths/natural sciences</w:t>
      </w:r>
    </w:p>
    <w:p>
      <w:pPr>
        <w:pStyle w:val="Compact"/>
        <w:numPr>
          <w:numId w:val="1002"/>
          <w:ilvl w:val="0"/>
        </w:numPr>
      </w:pPr>
      <w:r>
        <w:t xml:space="preserve">The candidate may have other professional qualifications (legal, accounting) or otherwise have attained/be studying towards full CFA certification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working in an asset management or investment banking organization, possibly within a Business Management or Corporate Strategy function</w:t>
      </w:r>
    </w:p>
    <w:p>
      <w:pPr>
        <w:pStyle w:val="Compact"/>
        <w:numPr>
          <w:numId w:val="1002"/>
          <w:ilvl w:val="0"/>
        </w:numPr>
      </w:pPr>
      <w:r>
        <w:t xml:space="preserve">Knowledge of financial markets (equity, fixed income, foreign exchange, derivatives, etc)</w:t>
      </w:r>
    </w:p>
    <w:p>
      <w:pPr>
        <w:pStyle w:val="Compact"/>
        <w:numPr>
          <w:numId w:val="1002"/>
          <w:ilvl w:val="0"/>
        </w:numPr>
      </w:pPr>
      <w:r>
        <w:t xml:space="preserve">Associate's degree in administrative assistant or equivalent</w:t>
      </w:r>
    </w:p>
    <w:p>
      <w:pPr>
        <w:pStyle w:val="Compact"/>
        <w:numPr>
          <w:numId w:val="1002"/>
          <w:ilvl w:val="0"/>
        </w:numPr>
      </w:pPr>
      <w:r>
        <w:t xml:space="preserve">Ability to exercise independent judgment while handling multiple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