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https://www.velvetjobs.com/job-descriptions/relationship-consultant</w:t>
        </w:r>
      </w:hyperlink>
    </w:p>
    <w:p>
      <w:pPr>
        <w:pStyle w:val="Heading1"/>
      </w:pPr>
      <w:bookmarkStart w:id="21" w:name="example-of-relationship-consultant-job-description"/>
      <w:r>
        <w:t xml:space="preserve">Example of Relationship Consultant Job Description</w:t>
      </w:r>
      <w:bookmarkEnd w:id="21"/>
    </w:p>
    <w:p>
      <w:pPr>
        <w:pStyle w:val="Compact"/>
      </w:pPr>
      <w:r>
        <w:t xml:space="preserve">Our company is growing rapidly and is hiring for a relationship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lationship-consultant"/>
      <w:r>
        <w:t xml:space="preserve">Responsibilities for relationship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Basic knowledge of equity, mutual fund, fixed income and option strategies</w:t>
      </w:r>
    </w:p>
    <w:p>
      <w:pPr>
        <w:pStyle w:val="Compact"/>
        <w:numPr>
          <w:numId w:val="1001"/>
          <w:ilvl w:val="0"/>
        </w:numPr>
      </w:pPr>
      <w:r>
        <w:t xml:space="preserve">Demonstrated incentive eligible performance over the past consecutive four (4) quarters</w:t>
      </w:r>
    </w:p>
    <w:p>
      <w:pPr>
        <w:pStyle w:val="Compact"/>
        <w:numPr>
          <w:numId w:val="1001"/>
          <w:ilvl w:val="0"/>
        </w:numPr>
      </w:pPr>
      <w:r>
        <w:t xml:space="preserve">B3 Mastery and completion of Small Business B3</w:t>
      </w:r>
    </w:p>
    <w:p>
      <w:pPr>
        <w:pStyle w:val="Compact"/>
        <w:numPr>
          <w:numId w:val="1001"/>
          <w:ilvl w:val="0"/>
        </w:numPr>
      </w:pPr>
      <w:r>
        <w:t xml:space="preserve">Formal mentor</w:t>
      </w:r>
    </w:p>
    <w:p>
      <w:pPr>
        <w:pStyle w:val="Compact"/>
        <w:numPr>
          <w:numId w:val="1001"/>
          <w:ilvl w:val="0"/>
        </w:numPr>
      </w:pPr>
      <w:r>
        <w:t xml:space="preserve">Must always demonstrate a positive attitude and professional demeanor</w:t>
      </w:r>
    </w:p>
    <w:p>
      <w:pPr>
        <w:pStyle w:val="Compact"/>
        <w:numPr>
          <w:numId w:val="1001"/>
          <w:ilvl w:val="0"/>
        </w:numPr>
      </w:pPr>
      <w:r>
        <w:t xml:space="preserve">University degree preferred but not essential, industry knowledge/experience is more important</w:t>
      </w:r>
    </w:p>
    <w:p>
      <w:pPr>
        <w:pStyle w:val="Heading2"/>
      </w:pPr>
      <w:bookmarkStart w:id="23" w:name="qualifications-for-relationship-consultant"/>
      <w:r>
        <w:t xml:space="preserve">Qualifications for relationship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to interact effectively with team members and various levels of management</w:t>
      </w:r>
    </w:p>
    <w:p>
      <w:pPr>
        <w:pStyle w:val="Compact"/>
        <w:numPr>
          <w:numId w:val="1002"/>
          <w:ilvl w:val="0"/>
        </w:numPr>
      </w:pPr>
      <w:r>
        <w:t xml:space="preserve">Minimum of three years of experience with qualified retirement plan experience including 401(a), 401(k), 403(b)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 with advisor and plan sponsors in a virtual setting</w:t>
      </w:r>
    </w:p>
    <w:p>
      <w:pPr>
        <w:pStyle w:val="Compact"/>
        <w:numPr>
          <w:numId w:val="1002"/>
          <w:ilvl w:val="0"/>
        </w:numPr>
      </w:pPr>
      <w:r>
        <w:t xml:space="preserve">Associates Degree or equivalent Financial industry experience</w:t>
      </w:r>
    </w:p>
    <w:p>
      <w:pPr>
        <w:pStyle w:val="Compact"/>
        <w:numPr>
          <w:numId w:val="1002"/>
          <w:ilvl w:val="0"/>
        </w:numPr>
      </w:pPr>
      <w:r>
        <w:t xml:space="preserve">Two years of experience in retail activities in a sales and/or service capacity</w:t>
      </w:r>
    </w:p>
    <w:p>
      <w:pPr>
        <w:pStyle w:val="Compact"/>
        <w:numPr>
          <w:numId w:val="1002"/>
          <w:ilvl w:val="0"/>
        </w:numPr>
      </w:pPr>
      <w:r>
        <w:t xml:space="preserve">Must be a personable multi-tasker with strong time-management and organizational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2021-10-28T13:29:41Z</dcterms:created>
  <dcterms:modified xsi:type="dcterms:W3CDTF">2021-10-28T13:29:41Z</dcterms:modified>
</cp:coreProperties>
</file>