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https://www.velvetjobs.com/job-descriptions/relationship-banker</w:t>
        </w:r>
      </w:hyperlink>
    </w:p>
    <w:p>
      <w:pPr>
        <w:pStyle w:val="Heading1"/>
      </w:pPr>
      <w:bookmarkStart w:id="21" w:name="example-of-relationship-banker-job-description"/>
      <w:r>
        <w:t xml:space="preserve">Example of Relationship Banker Job Description</w:t>
      </w:r>
      <w:bookmarkEnd w:id="21"/>
    </w:p>
    <w:p>
      <w:pPr>
        <w:pStyle w:val="Compact"/>
      </w:pPr>
      <w:r>
        <w:t xml:space="preserve">Our innovative and growing company is looking to fill the role of relationship banker.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lationship-banker"/>
      <w:r>
        <w:t xml:space="preserve">Responsibilities for relationship banker</w:t>
      </w:r>
      <w:bookmarkEnd w:id="22"/>
    </w:p>
    <w:p>
      <w:pPr>
        <w:pStyle w:val="Compact"/>
        <w:numPr>
          <w:numId w:val="1001"/>
          <w:ilvl w:val="0"/>
        </w:numPr>
      </w:pPr>
      <w:r>
        <w:t xml:space="preserve">Uncover needs and refer customers to a partner centric team that works with small business, corporate and institutional partners, and mortgage and financial advisors</w:t>
      </w:r>
    </w:p>
    <w:p>
      <w:pPr>
        <w:pStyle w:val="Compact"/>
        <w:numPr>
          <w:numId w:val="1001"/>
          <w:ilvl w:val="0"/>
        </w:numPr>
      </w:pPr>
      <w:r>
        <w:t xml:space="preserve">Maintain a high level of client satisfaction by engaging our customers and ensuring we are providing an optimal customer experience</w:t>
      </w:r>
    </w:p>
    <w:p>
      <w:pPr>
        <w:pStyle w:val="Compact"/>
        <w:numPr>
          <w:numId w:val="1001"/>
          <w:ilvl w:val="0"/>
        </w:numPr>
      </w:pPr>
      <w:r>
        <w:t xml:space="preserve">NMLS registered or ability to obtain NMLS registration</w:t>
      </w:r>
    </w:p>
    <w:p>
      <w:pPr>
        <w:pStyle w:val="Compact"/>
        <w:numPr>
          <w:numId w:val="1001"/>
          <w:ilvl w:val="0"/>
        </w:numPr>
      </w:pPr>
      <w:r>
        <w:t xml:space="preserve">1+ year of previous retail banking experience or 1+ year of equivalent finance, sales or customer service experience</w:t>
      </w:r>
    </w:p>
    <w:p>
      <w:pPr>
        <w:pStyle w:val="Compact"/>
        <w:numPr>
          <w:numId w:val="1001"/>
          <w:ilvl w:val="0"/>
        </w:numPr>
      </w:pPr>
      <w:r>
        <w:t xml:space="preserve">Proven track record of exceeding goal expectations by exemplifying appropriate behaviors and values</w:t>
      </w:r>
    </w:p>
    <w:p>
      <w:pPr>
        <w:pStyle w:val="Compact"/>
        <w:numPr>
          <w:numId w:val="1001"/>
          <w:ilvl w:val="0"/>
        </w:numPr>
      </w:pPr>
      <w:r>
        <w:t xml:space="preserve">1 year of experience in developing current and new customer relationships, achieving sales goals and building referral sources in banking or retail environment with customer service and cash handling experience</w:t>
      </w:r>
    </w:p>
    <w:p>
      <w:pPr>
        <w:pStyle w:val="Heading2"/>
      </w:pPr>
      <w:bookmarkStart w:id="23" w:name="qualifications-for-relationship-banker"/>
      <w:r>
        <w:t xml:space="preserve">Qualifications for relationship banker</w:t>
      </w:r>
      <w:bookmarkEnd w:id="23"/>
    </w:p>
    <w:p>
      <w:pPr>
        <w:pStyle w:val="Compact"/>
        <w:numPr>
          <w:numId w:val="1002"/>
          <w:ilvl w:val="0"/>
        </w:numPr>
      </w:pPr>
      <w:r>
        <w:t xml:space="preserve">Experience in developing and executing sales strategies, branch marketing and business development</w:t>
      </w:r>
    </w:p>
    <w:p>
      <w:pPr>
        <w:pStyle w:val="Compact"/>
        <w:numPr>
          <w:numId w:val="1002"/>
          <w:ilvl w:val="0"/>
        </w:numPr>
      </w:pPr>
      <w:r>
        <w:t xml:space="preserve">Understanding of various phases of sales management, including planning, goal setting and selling techniques</w:t>
      </w:r>
    </w:p>
    <w:p>
      <w:pPr>
        <w:pStyle w:val="Compact"/>
        <w:numPr>
          <w:numId w:val="1002"/>
          <w:ilvl w:val="0"/>
        </w:numPr>
      </w:pPr>
      <w:r>
        <w:t xml:space="preserve">Customizes individual branch plan to meet local market needs</w:t>
      </w:r>
    </w:p>
    <w:p>
      <w:pPr>
        <w:pStyle w:val="Compact"/>
        <w:numPr>
          <w:numId w:val="1002"/>
          <w:ilvl w:val="0"/>
        </w:numPr>
      </w:pPr>
      <w:r>
        <w:t xml:space="preserve">Bachelor’s degree in business-related major preferred</w:t>
      </w:r>
    </w:p>
    <w:p>
      <w:pPr>
        <w:pStyle w:val="Compact"/>
        <w:numPr>
          <w:numId w:val="1002"/>
          <w:ilvl w:val="0"/>
        </w:numPr>
      </w:pPr>
      <w:r>
        <w:t xml:space="preserve">Life, Health, Series 6/63 required</w:t>
      </w:r>
    </w:p>
    <w:p>
      <w:pPr>
        <w:pStyle w:val="Compact"/>
        <w:numPr>
          <w:numId w:val="1002"/>
          <w:ilvl w:val="0"/>
        </w:numPr>
      </w:pPr>
      <w:r>
        <w:t xml:space="preserve">Life, Health, Series 6/63 licenses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lationship-ban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lationship-ban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2021-10-28T18:30:41Z</dcterms:created>
  <dcterms:modified xsi:type="dcterms:W3CDTF">2021-10-28T18:30:41Z</dcterms:modified>
</cp:coreProperties>
</file>