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https://www.velvetjobs.com/job-descriptions/registered-nurse-manager</w:t>
        </w:r>
      </w:hyperlink>
    </w:p>
    <w:p>
      <w:pPr>
        <w:pStyle w:val="Heading1"/>
      </w:pPr>
      <w:bookmarkStart w:id="21" w:name="example-of-registered-nurse-manager-job-description"/>
      <w:r>
        <w:t xml:space="preserve">Example of Registered Nurse Manager Job Description</w:t>
      </w:r>
      <w:bookmarkEnd w:id="21"/>
    </w:p>
    <w:p>
      <w:pPr>
        <w:pStyle w:val="Compact"/>
      </w:pPr>
      <w:r>
        <w:t xml:space="preserve">Our company is growing rapidly and is looking for a registered nurse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stered-nurse-manager"/>
      <w:r>
        <w:t xml:space="preserve">Responsibilities for registered nurse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Current AZ RN or compact state license-required</w:t>
      </w:r>
    </w:p>
    <w:p>
      <w:pPr>
        <w:pStyle w:val="Compact"/>
        <w:numPr>
          <w:numId w:val="1001"/>
          <w:ilvl w:val="0"/>
        </w:numPr>
      </w:pPr>
      <w:r>
        <w:t xml:space="preserve">Be accountable to provide clinic support leadership to improve the delivery of clinical care</w:t>
      </w:r>
    </w:p>
    <w:p>
      <w:pPr>
        <w:pStyle w:val="Compact"/>
        <w:numPr>
          <w:numId w:val="1001"/>
          <w:ilvl w:val="0"/>
        </w:numPr>
      </w:pPr>
      <w:r>
        <w:t xml:space="preserve">Act as a resource to Clinical Staff Supervisors Management, Administration and interdisciplinary teams for clinical and operational issues</w:t>
      </w:r>
    </w:p>
    <w:p>
      <w:pPr>
        <w:pStyle w:val="Compact"/>
        <w:numPr>
          <w:numId w:val="1001"/>
          <w:ilvl w:val="0"/>
        </w:numPr>
      </w:pPr>
      <w:r>
        <w:t xml:space="preserve">Work to strengthen the CSS team, providing a bridge between the CSS position, Clinic Manager and departments to create and implement clinical best practices within clinics and across the organization</w:t>
      </w:r>
    </w:p>
    <w:p>
      <w:pPr>
        <w:pStyle w:val="Compact"/>
        <w:numPr>
          <w:numId w:val="1001"/>
          <w:ilvl w:val="0"/>
        </w:numPr>
      </w:pPr>
      <w:r>
        <w:t xml:space="preserve">Be responsible for facilitating the implementation of recommendations of the CSS role work group</w:t>
      </w:r>
    </w:p>
    <w:p>
      <w:pPr>
        <w:pStyle w:val="Compact"/>
        <w:numPr>
          <w:numId w:val="1001"/>
          <w:ilvl w:val="0"/>
        </w:numPr>
      </w:pPr>
      <w:r>
        <w:t xml:space="preserve">Provide oversight of operational and patient care management</w:t>
      </w:r>
    </w:p>
    <w:p>
      <w:pPr>
        <w:pStyle w:val="Compact"/>
        <w:numPr>
          <w:numId w:val="1001"/>
          <w:ilvl w:val="0"/>
        </w:numPr>
      </w:pPr>
      <w:r>
        <w:t xml:space="preserve">Provide leadership, motivation, and direction to the staff to promote the safest, most effective and efficient administration of the patient care area</w:t>
      </w:r>
    </w:p>
    <w:p>
      <w:pPr>
        <w:pStyle w:val="Compact"/>
        <w:numPr>
          <w:numId w:val="1001"/>
          <w:ilvl w:val="0"/>
        </w:numPr>
      </w:pPr>
      <w:r>
        <w:t xml:space="preserve">Coordinate quality review, performance management, customer service, and staffing management</w:t>
      </w:r>
    </w:p>
    <w:p>
      <w:pPr>
        <w:pStyle w:val="Compact"/>
        <w:numPr>
          <w:numId w:val="1001"/>
          <w:ilvl w:val="0"/>
        </w:numPr>
      </w:pPr>
      <w:r>
        <w:t xml:space="preserve">2 years acute care RN experience-preferred</w:t>
      </w:r>
    </w:p>
    <w:p>
      <w:pPr>
        <w:pStyle w:val="Compact"/>
        <w:numPr>
          <w:numId w:val="1001"/>
          <w:ilvl w:val="0"/>
        </w:numPr>
      </w:pPr>
      <w:r>
        <w:t xml:space="preserve">Observation experience- preferred</w:t>
      </w:r>
    </w:p>
    <w:p>
      <w:pPr>
        <w:pStyle w:val="Heading2"/>
      </w:pPr>
      <w:bookmarkStart w:id="23" w:name="qualifications-for-registered-nurse-manager"/>
      <w:r>
        <w:t xml:space="preserve">Qualifications for registered nurse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clinical databases and strong assessment skills</w:t>
      </w:r>
    </w:p>
    <w:p>
      <w:pPr>
        <w:pStyle w:val="Compact"/>
        <w:numPr>
          <w:numId w:val="1002"/>
          <w:ilvl w:val="0"/>
        </w:numPr>
      </w:pPr>
      <w:r>
        <w:t xml:space="preserve">Three to five years of Clinic RN experience</w:t>
      </w:r>
    </w:p>
    <w:p>
      <w:pPr>
        <w:pStyle w:val="Compact"/>
        <w:numPr>
          <w:numId w:val="1002"/>
          <w:ilvl w:val="0"/>
        </w:numPr>
      </w:pPr>
      <w:r>
        <w:t xml:space="preserve">Previous experience in home health setting and with two years management or supervisory experience</w:t>
      </w:r>
    </w:p>
    <w:p>
      <w:pPr>
        <w:pStyle w:val="Compact"/>
        <w:numPr>
          <w:numId w:val="1002"/>
          <w:ilvl w:val="0"/>
        </w:numPr>
      </w:pPr>
      <w:r>
        <w:t xml:space="preserve">Has excellent observation, good nursing judgment and communication skills</w:t>
      </w:r>
    </w:p>
    <w:p>
      <w:pPr>
        <w:pStyle w:val="Compact"/>
        <w:numPr>
          <w:numId w:val="1002"/>
          <w:ilvl w:val="0"/>
        </w:numPr>
      </w:pPr>
      <w:r>
        <w:t xml:space="preserve">Minimum of three years of recent RN clinical experience required</w:t>
      </w:r>
    </w:p>
    <w:p>
      <w:pPr>
        <w:pStyle w:val="Compact"/>
        <w:numPr>
          <w:numId w:val="1002"/>
          <w:ilvl w:val="0"/>
        </w:numPr>
      </w:pPr>
      <w:r>
        <w:t xml:space="preserve">Requires normal or corrected hearing and vision to normal range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2021-10-28T12:50:58Z</dcterms:created>
  <dcterms:modified xsi:type="dcterms:W3CDTF">2021-10-28T12:50:58Z</dcterms:modified>
</cp:coreProperties>
</file>