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https://www.velvetjobs.com/job-descriptions/registered-nurse-ambulatory</w:t>
        </w:r>
      </w:hyperlink>
    </w:p>
    <w:p>
      <w:pPr>
        <w:pStyle w:val="Heading1"/>
      </w:pPr>
      <w:bookmarkStart w:id="21" w:name="example-of-registered-nurse-ambulatory-job-description"/>
      <w:r>
        <w:t xml:space="preserve">Example of Registered Nurse Ambulatory Job Description</w:t>
      </w:r>
      <w:bookmarkEnd w:id="21"/>
    </w:p>
    <w:p>
      <w:pPr>
        <w:pStyle w:val="Compact"/>
      </w:pPr>
      <w:r>
        <w:t xml:space="preserve">Our company is hiring for a registered nurse ambulatory. To join our growing team, please review the list of responsibilities and qualifications.</w:t>
      </w:r>
    </w:p>
    <w:p>
      <w:pPr>
        <w:pStyle w:val="Heading2"/>
      </w:pPr>
      <w:bookmarkStart w:id="22" w:name="responsibilities-for-registered-nurse-ambulatory"/>
      <w:r>
        <w:t xml:space="preserve">Responsibilities for registered nurse ambulatory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nursing care to adult and pediatric populations, with oversight to both inpatient and outpatient clients</w:t>
      </w:r>
    </w:p>
    <w:p>
      <w:pPr>
        <w:pStyle w:val="Compact"/>
        <w:numPr>
          <w:numId w:val="1001"/>
          <w:ilvl w:val="0"/>
        </w:numPr>
      </w:pPr>
      <w:r>
        <w:t xml:space="preserve">Multitasks to deliver excellent patient care while facilitating efficient throughput across the clinic and procedural areas as needed</w:t>
      </w:r>
    </w:p>
    <w:p>
      <w:pPr>
        <w:pStyle w:val="Compact"/>
        <w:numPr>
          <w:numId w:val="1001"/>
          <w:ilvl w:val="0"/>
        </w:numPr>
      </w:pPr>
      <w:r>
        <w:t xml:space="preserve">Plans, implements, evaluates, and communicates all phases of nursing care for patients</w:t>
      </w:r>
    </w:p>
    <w:p>
      <w:pPr>
        <w:pStyle w:val="Compact"/>
        <w:numPr>
          <w:numId w:val="1001"/>
          <w:ilvl w:val="0"/>
        </w:numPr>
      </w:pPr>
      <w:r>
        <w:t xml:space="preserve">Collaborates daily with physicians, nurse practitioners, physician assistants, clinical assistants and radiation therapists</w:t>
      </w:r>
    </w:p>
    <w:p>
      <w:pPr>
        <w:pStyle w:val="Compact"/>
        <w:numPr>
          <w:numId w:val="1001"/>
          <w:ilvl w:val="0"/>
        </w:numPr>
      </w:pPr>
      <w:r>
        <w:t xml:space="preserve">Schedules patient's appointments, tests, and procedures via on-line computer system or telephone, and reinforces physician instructions in person &amp; through telephone contact</w:t>
      </w:r>
    </w:p>
    <w:p>
      <w:pPr>
        <w:pStyle w:val="Compact"/>
        <w:numPr>
          <w:numId w:val="1001"/>
          <w:ilvl w:val="0"/>
        </w:numPr>
      </w:pPr>
      <w:r>
        <w:t xml:space="preserve">Meets or exceeds strategic financial goals based upon Health System/Ambulatory Services staffing guidelines and employs most cost effective option in providing appropriate patient care</w:t>
      </w:r>
    </w:p>
    <w:p>
      <w:pPr>
        <w:pStyle w:val="Compact"/>
        <w:numPr>
          <w:numId w:val="1001"/>
          <w:ilvl w:val="0"/>
        </w:numPr>
      </w:pPr>
      <w:r>
        <w:t xml:space="preserve">Reviews schedule and staffing plan with other personnel to ensure adequate coverage of patient care needs daily</w:t>
      </w:r>
    </w:p>
    <w:p>
      <w:pPr>
        <w:pStyle w:val="Compact"/>
        <w:numPr>
          <w:numId w:val="1001"/>
          <w:ilvl w:val="0"/>
        </w:numPr>
      </w:pPr>
      <w:r>
        <w:t xml:space="preserve">Utilizes strong listening skill to be able to interpret subtle indications of the patient's complaint so that they can form a thorough assessment of the patient's problem without the ability to visually observe or assess</w:t>
      </w:r>
    </w:p>
    <w:p>
      <w:pPr>
        <w:pStyle w:val="Compact"/>
        <w:numPr>
          <w:numId w:val="1001"/>
          <w:ilvl w:val="0"/>
        </w:numPr>
      </w:pPr>
      <w:r>
        <w:t xml:space="preserve">Provides patient education and advice to improve continuity of care, avoid unnecessary visits to the emergency room and reduce risks from medical complications</w:t>
      </w:r>
    </w:p>
    <w:p>
      <w:pPr>
        <w:pStyle w:val="Compact"/>
        <w:numPr>
          <w:numId w:val="1001"/>
          <w:ilvl w:val="0"/>
        </w:numPr>
      </w:pPr>
      <w:r>
        <w:t xml:space="preserve">Assess patient's GI and Pain Management procedure needs and develop a plan of care for each patient</w:t>
      </w:r>
    </w:p>
    <w:p>
      <w:pPr>
        <w:pStyle w:val="Heading2"/>
      </w:pPr>
      <w:bookmarkStart w:id="23" w:name="qualifications-for-registered-nurse-ambulatory"/>
      <w:r>
        <w:t xml:space="preserve">Qualifications for registered nurse ambulatory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access venous devices and operate apheresis equipment</w:t>
      </w:r>
    </w:p>
    <w:p>
      <w:pPr>
        <w:pStyle w:val="Compact"/>
        <w:numPr>
          <w:numId w:val="1002"/>
          <w:ilvl w:val="0"/>
        </w:numPr>
      </w:pPr>
      <w:r>
        <w:t xml:space="preserve">Two years of acute care RN experience in Medical/Surgical</w:t>
      </w:r>
    </w:p>
    <w:p>
      <w:pPr>
        <w:pStyle w:val="Compact"/>
        <w:numPr>
          <w:numId w:val="1002"/>
          <w:ilvl w:val="0"/>
        </w:numPr>
      </w:pPr>
      <w:r>
        <w:t xml:space="preserve">Clinical certification</w:t>
      </w:r>
    </w:p>
    <w:p>
      <w:pPr>
        <w:pStyle w:val="Compact"/>
        <w:numPr>
          <w:numId w:val="1002"/>
          <w:ilvl w:val="0"/>
        </w:numPr>
      </w:pPr>
      <w:r>
        <w:t xml:space="preserve">Recent 1 year ASC or hospital experience in cataract surgery preferred</w:t>
      </w:r>
    </w:p>
    <w:p>
      <w:pPr>
        <w:pStyle w:val="Compact"/>
        <w:numPr>
          <w:numId w:val="1002"/>
          <w:ilvl w:val="0"/>
        </w:numPr>
      </w:pPr>
      <w:r>
        <w:t xml:space="preserve">Must be able to function in a fast paced, high volume environment</w:t>
      </w:r>
    </w:p>
    <w:p>
      <w:pPr>
        <w:pStyle w:val="Compact"/>
        <w:numPr>
          <w:numId w:val="1002"/>
          <w:ilvl w:val="0"/>
        </w:numPr>
      </w:pPr>
      <w:r>
        <w:t xml:space="preserve">Scrub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ambula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ambula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2021-10-28T18:34:05Z</dcterms:created>
  <dcterms:modified xsi:type="dcterms:W3CDTF">2021-10-28T18:34:05Z</dcterms:modified>
</cp:coreProperties>
</file>