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https://www.velvetjobs.com/job-descriptions/regional-associate</w:t>
        </w:r>
      </w:hyperlink>
    </w:p>
    <w:p>
      <w:pPr>
        <w:pStyle w:val="Heading1"/>
      </w:pPr>
      <w:bookmarkStart w:id="21" w:name="example-of-regional-associate-job-description"/>
      <w:r>
        <w:t xml:space="preserve">Example of Regional Associate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regional associate.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regional-associate"/>
      <w:r>
        <w:t xml:space="preserve">Responsibilities for regional associate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Participate in marketing and service contract business opportunities with the sales group as they arise</w:t>
      </w:r>
    </w:p>
    <w:p>
      <w:pPr>
        <w:pStyle w:val="Compact"/>
        <w:numPr>
          <w:numId w:val="1001"/>
          <w:ilvl w:val="0"/>
        </w:numPr>
      </w:pPr>
      <w:r>
        <w:t xml:space="preserve">Guide employees and ensure compliance with company policies</w:t>
      </w:r>
    </w:p>
    <w:p>
      <w:pPr>
        <w:pStyle w:val="Compact"/>
        <w:numPr>
          <w:numId w:val="1001"/>
          <w:ilvl w:val="0"/>
        </w:numPr>
      </w:pPr>
      <w:r>
        <w:t xml:space="preserve">Ensure compliance with federal regulations, corporate, and local policies &amp; procedures involving the complaint handling system</w:t>
      </w:r>
    </w:p>
    <w:p>
      <w:pPr>
        <w:pStyle w:val="Compact"/>
        <w:numPr>
          <w:numId w:val="1001"/>
          <w:ilvl w:val="0"/>
        </w:numPr>
      </w:pPr>
      <w:r>
        <w:t xml:space="preserve">Ensure that relevant support and collaboration among staff and regional field resources occurs</w:t>
      </w:r>
    </w:p>
    <w:p>
      <w:pPr>
        <w:pStyle w:val="Compact"/>
        <w:numPr>
          <w:numId w:val="1001"/>
          <w:ilvl w:val="0"/>
        </w:numPr>
      </w:pPr>
      <w:r>
        <w:t xml:space="preserve">Ensure the safety of employees and visitors</w:t>
      </w:r>
    </w:p>
    <w:p>
      <w:pPr>
        <w:pStyle w:val="Compact"/>
        <w:numPr>
          <w:numId w:val="1001"/>
          <w:ilvl w:val="0"/>
        </w:numPr>
      </w:pPr>
      <w:r>
        <w:t xml:space="preserve">Perform all other essential duties as may be assigned</w:t>
      </w:r>
    </w:p>
    <w:p>
      <w:pPr>
        <w:pStyle w:val="Compact"/>
        <w:numPr>
          <w:numId w:val="1001"/>
          <w:ilvl w:val="0"/>
        </w:numPr>
      </w:pPr>
      <w:r>
        <w:t xml:space="preserve">Establish and drive the strategic direction for his/her own region focussing on market insights / segmentation work to more effectively deploy resources to achieve the business goals</w:t>
      </w:r>
    </w:p>
    <w:p>
      <w:pPr>
        <w:pStyle w:val="Compact"/>
        <w:numPr>
          <w:numId w:val="1001"/>
          <w:ilvl w:val="0"/>
        </w:numPr>
      </w:pPr>
      <w:r>
        <w:t xml:space="preserve">Maintain current knowledge of existing emerging regulations, standards and guidance documents</w:t>
      </w:r>
    </w:p>
    <w:p>
      <w:pPr>
        <w:pStyle w:val="Compact"/>
        <w:numPr>
          <w:numId w:val="1001"/>
          <w:ilvl w:val="0"/>
        </w:numPr>
      </w:pPr>
      <w:r>
        <w:t xml:space="preserve">Make proactive sales and business development phone calls to financial advisors in order to present investment solutions that meet the varied needs of their clients</w:t>
      </w:r>
    </w:p>
    <w:p>
      <w:pPr>
        <w:pStyle w:val="Compact"/>
        <w:numPr>
          <w:numId w:val="1001"/>
          <w:ilvl w:val="0"/>
        </w:numPr>
      </w:pPr>
      <w:r>
        <w:t xml:space="preserve">Actively participate in the business development in the territory in order to meet sales objectives</w:t>
      </w:r>
    </w:p>
    <w:p>
      <w:pPr>
        <w:pStyle w:val="Heading2"/>
      </w:pPr>
      <w:bookmarkStart w:id="23" w:name="qualifications-for-regional-associate"/>
      <w:r>
        <w:t xml:space="preserve">Qualifications for regional associate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Strength in client service with an ability to be resourceful to provide solutions</w:t>
      </w:r>
    </w:p>
    <w:p>
      <w:pPr>
        <w:pStyle w:val="Compact"/>
        <w:numPr>
          <w:numId w:val="1002"/>
          <w:ilvl w:val="0"/>
        </w:numPr>
      </w:pPr>
      <w:r>
        <w:t xml:space="preserve">Team player - this is a highly collaborative and supportive team environment</w:t>
      </w:r>
    </w:p>
    <w:p>
      <w:pPr>
        <w:pStyle w:val="Compact"/>
        <w:numPr>
          <w:numId w:val="1002"/>
          <w:ilvl w:val="0"/>
        </w:numPr>
      </w:pPr>
      <w:r>
        <w:t xml:space="preserve">Can lead audience and turns presentations into a constructive dialogue moving the group to conclusions</w:t>
      </w:r>
    </w:p>
    <w:p>
      <w:pPr>
        <w:pStyle w:val="Compact"/>
        <w:numPr>
          <w:numId w:val="1002"/>
          <w:ilvl w:val="0"/>
        </w:numPr>
      </w:pPr>
      <w:r>
        <w:t xml:space="preserve">Possesses excellent organizational, time management and interpersonal skills and be able to work in a fast-paced environment</w:t>
      </w:r>
    </w:p>
    <w:p>
      <w:pPr>
        <w:pStyle w:val="Compact"/>
        <w:numPr>
          <w:numId w:val="1002"/>
          <w:ilvl w:val="0"/>
        </w:numPr>
      </w:pPr>
      <w:r>
        <w:t xml:space="preserve">Bachelor's Degree, in Advertising, Communications, Marketing, Business Analytics, Statistics, Mathematics, Economics is required</w:t>
      </w:r>
    </w:p>
    <w:p>
      <w:pPr>
        <w:pStyle w:val="Compact"/>
        <w:numPr>
          <w:numId w:val="1002"/>
          <w:ilvl w:val="0"/>
        </w:numPr>
      </w:pPr>
      <w:r>
        <w:t xml:space="preserve">Highly Proficient with website, email and/or digital media analytics reporting suites (Omniture Site Catalyst, WebTrends, Google Analytics, Responsys, DoubleClick, YouTube, Pointroll)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gional-associ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gional-associ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2021-10-28T18:37:30Z</dcterms:created>
  <dcterms:modified xsi:type="dcterms:W3CDTF">2021-10-28T18:37:30Z</dcterms:modified>
</cp:coreProperties>
</file>