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https://www.velvetjobs.com/job-descriptions/regional-account-executive</w:t>
        </w:r>
      </w:hyperlink>
    </w:p>
    <w:p>
      <w:pPr>
        <w:pStyle w:val="Heading1"/>
      </w:pPr>
      <w:bookmarkStart w:id="21" w:name="example-of-regional-account-executive-job-description"/>
      <w:r>
        <w:t xml:space="preserve">Example of Regional Account Executive Job Description</w:t>
      </w:r>
      <w:bookmarkEnd w:id="21"/>
    </w:p>
    <w:p>
      <w:pPr>
        <w:pStyle w:val="Compact"/>
      </w:pPr>
      <w:r>
        <w:t xml:space="preserve">Our company is growing rapidly and is searching for experienced candidates for the position of regional account executive. If you are looking for an exciting place to work, please take a look at the list of qualifications below.</w:t>
      </w:r>
    </w:p>
    <w:p>
      <w:pPr>
        <w:pStyle w:val="Heading2"/>
      </w:pPr>
      <w:bookmarkStart w:id="22" w:name="responsibilities-for-regional-account-executive"/>
      <w:r>
        <w:t xml:space="preserve">Responsibilities for regional account executive</w:t>
      </w:r>
      <w:bookmarkEnd w:id="22"/>
    </w:p>
    <w:p>
      <w:pPr>
        <w:pStyle w:val="Compact"/>
        <w:numPr>
          <w:numId w:val="1001"/>
          <w:ilvl w:val="0"/>
        </w:numPr>
      </w:pPr>
      <w:r>
        <w:t xml:space="preserve">Collaborate with sales team on seasonal strategies</w:t>
      </w:r>
    </w:p>
    <w:p>
      <w:pPr>
        <w:pStyle w:val="Compact"/>
        <w:numPr>
          <w:numId w:val="1001"/>
          <w:ilvl w:val="0"/>
        </w:numPr>
      </w:pPr>
      <w:r>
        <w:t xml:space="preserve">Educate sales associates through account visits, events, clinics, and sales and service training</w:t>
      </w:r>
    </w:p>
    <w:p>
      <w:pPr>
        <w:pStyle w:val="Compact"/>
        <w:numPr>
          <w:numId w:val="1001"/>
          <w:ilvl w:val="0"/>
        </w:numPr>
      </w:pPr>
      <w:r>
        <w:t xml:space="preserve">Identify new opportunities for growth, product development, and new channels of distribution</w:t>
      </w:r>
    </w:p>
    <w:p>
      <w:pPr>
        <w:pStyle w:val="Compact"/>
        <w:numPr>
          <w:numId w:val="1001"/>
          <w:ilvl w:val="0"/>
        </w:numPr>
      </w:pPr>
      <w:r>
        <w:t xml:space="preserve">Provide detailed sales reporting on territory by month and season</w:t>
      </w:r>
    </w:p>
    <w:p>
      <w:pPr>
        <w:pStyle w:val="Compact"/>
        <w:numPr>
          <w:numId w:val="1001"/>
          <w:ilvl w:val="0"/>
        </w:numPr>
      </w:pPr>
      <w:r>
        <w:t xml:space="preserve">Schedule all market appointments and perform sales in showroom and tradeshows</w:t>
      </w:r>
    </w:p>
    <w:p>
      <w:pPr>
        <w:pStyle w:val="Compact"/>
        <w:numPr>
          <w:numId w:val="1001"/>
          <w:ilvl w:val="0"/>
        </w:numPr>
      </w:pPr>
      <w:r>
        <w:t xml:space="preserve">Ensure that the sales model and supporting processes are embedded and continuously improved, that customer service and satisfaction are placed at the forefront of the sales process, and that appropriate metrics and measures are put in place to monitor performance</w:t>
      </w:r>
    </w:p>
    <w:p>
      <w:pPr>
        <w:pStyle w:val="Compact"/>
        <w:numPr>
          <w:numId w:val="1001"/>
          <w:ilvl w:val="0"/>
        </w:numPr>
      </w:pPr>
      <w:r>
        <w:t xml:space="preserve">Work with the team to both receive orders and manage the accounts to ensure efficient and effective communication and delivery of orders</w:t>
      </w:r>
    </w:p>
    <w:p>
      <w:pPr>
        <w:pStyle w:val="Compact"/>
        <w:numPr>
          <w:numId w:val="1001"/>
          <w:ilvl w:val="0"/>
        </w:numPr>
      </w:pPr>
      <w:r>
        <w:t xml:space="preserve">Provide comprehensive feedback at the end of the selling season to enhance the design process</w:t>
      </w:r>
    </w:p>
    <w:p>
      <w:pPr>
        <w:pStyle w:val="Compact"/>
        <w:numPr>
          <w:numId w:val="1001"/>
          <w:ilvl w:val="0"/>
        </w:numPr>
      </w:pPr>
      <w:r>
        <w:t xml:space="preserve">Regional Responsibilities</w:t>
      </w:r>
    </w:p>
    <w:p>
      <w:pPr>
        <w:pStyle w:val="Compact"/>
        <w:numPr>
          <w:numId w:val="1001"/>
          <w:ilvl w:val="0"/>
        </w:numPr>
      </w:pPr>
      <w:r>
        <w:t xml:space="preserve">Maintains existing/prospective client records, in accordance with company policies, to include call notes, scheduled client interactions, contact information, and other relevant client information, in the Customer Relationship Management (CRM)</w:t>
      </w:r>
    </w:p>
    <w:p>
      <w:pPr>
        <w:pStyle w:val="Heading2"/>
      </w:pPr>
      <w:bookmarkStart w:id="23" w:name="qualifications-for-regional-account-executive"/>
      <w:r>
        <w:t xml:space="preserve">Qualifications for regional account executive</w:t>
      </w:r>
      <w:bookmarkEnd w:id="23"/>
    </w:p>
    <w:p>
      <w:pPr>
        <w:pStyle w:val="Compact"/>
        <w:numPr>
          <w:numId w:val="1002"/>
          <w:ilvl w:val="0"/>
        </w:numPr>
      </w:pPr>
      <w:r>
        <w:t xml:space="preserve">Coordinate internal communications and account planning meetings to ensure high level account knowledge and insights are integrated into a cohesive Integrated Account Plan</w:t>
      </w:r>
    </w:p>
    <w:p>
      <w:pPr>
        <w:pStyle w:val="Compact"/>
        <w:numPr>
          <w:numId w:val="1002"/>
          <w:ilvl w:val="0"/>
        </w:numPr>
      </w:pPr>
      <w:r>
        <w:t xml:space="preserve">Lead, communicate and coordinate the execution of the Integrated Account Plan with the broader BIPI account team to ensure effective pull-through of regional, state/ local marketing efforts, and value-added services</w:t>
      </w:r>
    </w:p>
    <w:p>
      <w:pPr>
        <w:pStyle w:val="Compact"/>
        <w:numPr>
          <w:numId w:val="1002"/>
          <w:ilvl w:val="0"/>
        </w:numPr>
      </w:pPr>
      <w:r>
        <w:t xml:space="preserve">Leverage productivity metrics to support team attainment of assigned goals and objectives to ensure increased sales and profitability</w:t>
      </w:r>
    </w:p>
    <w:p>
      <w:pPr>
        <w:pStyle w:val="Compact"/>
        <w:numPr>
          <w:numId w:val="1002"/>
          <w:ilvl w:val="0"/>
        </w:numPr>
      </w:pPr>
      <w:r>
        <w:t xml:space="preserve">Build positive working relationships and work seamlessly with internal partners</w:t>
      </w:r>
    </w:p>
    <w:p>
      <w:pPr>
        <w:pStyle w:val="Compact"/>
        <w:numPr>
          <w:numId w:val="1002"/>
          <w:ilvl w:val="0"/>
        </w:numPr>
      </w:pPr>
      <w:r>
        <w:t xml:space="preserve">Develop large account management skills of the broader BIPI team members</w:t>
      </w:r>
    </w:p>
    <w:p>
      <w:pPr>
        <w:pStyle w:val="Compact"/>
        <w:numPr>
          <w:numId w:val="1002"/>
          <w:ilvl w:val="0"/>
        </w:numPr>
      </w:pPr>
      <w:r>
        <w:t xml:space="preserve">Perform all Company business in accordance with all regulations (e.g., EEO, FDA, DEA, ASHA, PDMA, EPA, PhRMA, ) and Company policy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2021-10-28T13:22:41Z</dcterms:created>
  <dcterms:modified xsi:type="dcterms:W3CDTF">2021-10-28T13:22:41Z</dcterms:modified>
</cp:coreProperties>
</file>