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https://www.velvetjobs.com/job-descriptions/recruiting-associate</w:t>
        </w:r>
      </w:hyperlink>
    </w:p>
    <w:p>
      <w:pPr>
        <w:pStyle w:val="Heading1"/>
      </w:pPr>
      <w:bookmarkStart w:id="21" w:name="example-of-recruiting-associate-job-description"/>
      <w:r>
        <w:t xml:space="preserve">Example of Recruiting Associate Job Description</w:t>
      </w:r>
      <w:bookmarkEnd w:id="21"/>
    </w:p>
    <w:p>
      <w:pPr>
        <w:pStyle w:val="Compact"/>
      </w:pPr>
      <w:r>
        <w:t xml:space="preserve">Our innovative and growing company is looking for a recruiting associate. To join our growing team, please review the list of responsibilities and qualifications.</w:t>
      </w:r>
    </w:p>
    <w:p>
      <w:pPr>
        <w:pStyle w:val="Heading2"/>
      </w:pPr>
      <w:bookmarkStart w:id="22" w:name="responsibilities-for-recruiting-associate"/>
      <w:r>
        <w:t xml:space="preserve">Responsibilities for recruiting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business recruiters to create and maintain a seamless candidate experience</w:t>
      </w:r>
    </w:p>
    <w:p>
      <w:pPr>
        <w:pStyle w:val="Compact"/>
        <w:numPr>
          <w:numId w:val="1001"/>
          <w:ilvl w:val="0"/>
        </w:numPr>
      </w:pPr>
      <w:r>
        <w:t xml:space="preserve">Engage with hiring managers and establishing credibility by displaying a deep understanding of their teams, objectives, and talent profiles</w:t>
      </w:r>
    </w:p>
    <w:p>
      <w:pPr>
        <w:pStyle w:val="Compact"/>
        <w:numPr>
          <w:numId w:val="1001"/>
          <w:ilvl w:val="0"/>
        </w:numPr>
      </w:pPr>
      <w:r>
        <w:t xml:space="preserve">Manage the temporary work force including completing payroll process and confirming candidate availability</w:t>
      </w:r>
    </w:p>
    <w:p>
      <w:pPr>
        <w:pStyle w:val="Compact"/>
        <w:numPr>
          <w:numId w:val="1001"/>
          <w:ilvl w:val="0"/>
        </w:numPr>
      </w:pPr>
      <w:r>
        <w:t xml:space="preserve">Aid in providing a positive candidate experience, ensuring each candidate receives timely communication</w:t>
      </w:r>
    </w:p>
    <w:p>
      <w:pPr>
        <w:pStyle w:val="Compact"/>
        <w:numPr>
          <w:numId w:val="1001"/>
          <w:ilvl w:val="0"/>
        </w:numPr>
      </w:pPr>
      <w:r>
        <w:t xml:space="preserve">Attend recruiting events with Sr</w:t>
      </w:r>
    </w:p>
    <w:p>
      <w:pPr>
        <w:pStyle w:val="Compact"/>
        <w:numPr>
          <w:numId w:val="1001"/>
          <w:ilvl w:val="0"/>
        </w:numPr>
      </w:pPr>
      <w:r>
        <w:t xml:space="preserve">Own full-cycle recruiting for both tech and non-tech early talent full-time and internship roles</w:t>
      </w:r>
    </w:p>
    <w:p>
      <w:pPr>
        <w:pStyle w:val="Compact"/>
        <w:numPr>
          <w:numId w:val="1001"/>
          <w:ilvl w:val="0"/>
        </w:numPr>
      </w:pPr>
      <w:r>
        <w:t xml:space="preserve">Attract, source, screen and assess a diverse candidate pool of the best early talent to fill open roles across the business</w:t>
      </w:r>
    </w:p>
    <w:p>
      <w:pPr>
        <w:pStyle w:val="Compact"/>
        <w:numPr>
          <w:numId w:val="1001"/>
          <w:ilvl w:val="0"/>
        </w:numPr>
      </w:pPr>
      <w:r>
        <w:t xml:space="preserve">Ensure our candidate experience is reflective of our culture and brand from start to finish</w:t>
      </w:r>
    </w:p>
    <w:p>
      <w:pPr>
        <w:pStyle w:val="Compact"/>
        <w:numPr>
          <w:numId w:val="1001"/>
          <w:ilvl w:val="0"/>
        </w:numPr>
      </w:pPr>
      <w:r>
        <w:t xml:space="preserve">Build creative attraction and targeted sourcing strategies</w:t>
      </w:r>
    </w:p>
    <w:p>
      <w:pPr>
        <w:pStyle w:val="Compact"/>
        <w:numPr>
          <w:numId w:val="1001"/>
          <w:ilvl w:val="0"/>
        </w:numPr>
      </w:pPr>
      <w:r>
        <w:t xml:space="preserve">Partner with Recruiting Coordinators to organize recruiting events and interviews</w:t>
      </w:r>
    </w:p>
    <w:p>
      <w:pPr>
        <w:pStyle w:val="Heading2"/>
      </w:pPr>
      <w:bookmarkStart w:id="23" w:name="qualifications-for-recruiting-associate"/>
      <w:r>
        <w:t xml:space="preserve">Qualifications for recruiting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directly with candidates for entry, mid, and senior level roles</w:t>
      </w:r>
    </w:p>
    <w:p>
      <w:pPr>
        <w:pStyle w:val="Compact"/>
        <w:numPr>
          <w:numId w:val="1002"/>
          <w:ilvl w:val="0"/>
        </w:numPr>
      </w:pPr>
      <w:r>
        <w:t xml:space="preserve">BA/BS degree required with strong academic achievement, plus at least one year of professional experience in an analytic role and/or recruiting/HR</w:t>
      </w:r>
    </w:p>
    <w:p>
      <w:pPr>
        <w:pStyle w:val="Compact"/>
        <w:numPr>
          <w:numId w:val="1002"/>
          <w:ilvl w:val="0"/>
        </w:numPr>
      </w:pPr>
      <w:r>
        <w:t xml:space="preserve">Demonstrated ability to use data to generate insights</w:t>
      </w:r>
    </w:p>
    <w:p>
      <w:pPr>
        <w:pStyle w:val="Compact"/>
        <w:numPr>
          <w:numId w:val="1002"/>
          <w:ilvl w:val="0"/>
        </w:numPr>
      </w:pPr>
      <w:r>
        <w:t xml:space="preserve">Advanced familiarity with PowerPoint and Microsoft Excel (including models and pivot tables)</w:t>
      </w:r>
    </w:p>
    <w:p>
      <w:pPr>
        <w:pStyle w:val="Compact"/>
        <w:numPr>
          <w:numId w:val="1002"/>
          <w:ilvl w:val="0"/>
        </w:numPr>
      </w:pPr>
      <w:r>
        <w:t xml:space="preserve">Ability to synthesize analysis, recommend actions and prioritize next steps</w:t>
      </w:r>
    </w:p>
    <w:p>
      <w:pPr>
        <w:pStyle w:val="Compact"/>
        <w:numPr>
          <w:numId w:val="1002"/>
          <w:ilvl w:val="0"/>
        </w:numPr>
      </w:pPr>
      <w:r>
        <w:t xml:space="preserve">Ability to represent Bain to prospective candidates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ruiting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ruiting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2021-10-28T18:35:43Z</dcterms:created>
  <dcterms:modified xsi:type="dcterms:W3CDTF">2021-10-28T18:35:43Z</dcterms:modified>
</cp:coreProperties>
</file>