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https://www.velvetjobs.com/job-descriptions/records-information-management</w:t>
        </w:r>
      </w:hyperlink>
    </w:p>
    <w:p>
      <w:pPr>
        <w:pStyle w:val="Heading1"/>
      </w:pPr>
      <w:bookmarkStart w:id="21" w:name="example-of-records-information-management-job-description"/>
      <w:r>
        <w:t xml:space="preserve">Example of Records &amp; Information Management Job Description</w:t>
      </w:r>
      <w:bookmarkEnd w:id="21"/>
    </w:p>
    <w:p>
      <w:pPr>
        <w:pStyle w:val="Compact"/>
      </w:pPr>
      <w:r>
        <w:t xml:space="preserve">Our innovative and growing company is hiring for a records &amp; information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ords-information-management"/>
      <w:r>
        <w:t xml:space="preserve">Responsibilities for records &amp; information management</w:t>
      </w:r>
      <w:bookmarkEnd w:id="22"/>
    </w:p>
    <w:p>
      <w:pPr>
        <w:pStyle w:val="Compact"/>
        <w:numPr>
          <w:numId w:val="1001"/>
          <w:ilvl w:val="0"/>
        </w:numPr>
      </w:pPr>
      <w:r>
        <w:t xml:space="preserve">Working in consultation with the IT Officer at central level, review and set-up computerized records management systems in the Regional Offices and the linkages with paper, and make appropriate recommendations</w:t>
      </w:r>
    </w:p>
    <w:p>
      <w:pPr>
        <w:pStyle w:val="Compact"/>
        <w:numPr>
          <w:numId w:val="1001"/>
          <w:ilvl w:val="0"/>
        </w:numPr>
      </w:pPr>
      <w:r>
        <w:t xml:space="preserve">Recommend and help establish sound Records and Information Management Policies, Processes and Procedures that resonate with existing standards and guidelines for managing records in the public service</w:t>
      </w:r>
    </w:p>
    <w:p>
      <w:pPr>
        <w:pStyle w:val="Compact"/>
        <w:numPr>
          <w:numId w:val="1001"/>
          <w:ilvl w:val="0"/>
        </w:numPr>
      </w:pPr>
      <w:r>
        <w:t xml:space="preserve">Provide essential induction in Records Management to key staff of the Regional Offices in order to ensure sustainability of the procedures implemented</w:t>
      </w:r>
    </w:p>
    <w:p>
      <w:pPr>
        <w:pStyle w:val="Compact"/>
        <w:numPr>
          <w:numId w:val="1001"/>
          <w:ilvl w:val="0"/>
        </w:numPr>
      </w:pPr>
      <w:r>
        <w:t xml:space="preserve">Review the legislative and regulatory framework for Records Management and Archive administration in the public service</w:t>
      </w:r>
    </w:p>
    <w:p>
      <w:pPr>
        <w:pStyle w:val="Compact"/>
        <w:numPr>
          <w:numId w:val="1001"/>
          <w:ilvl w:val="0"/>
        </w:numPr>
      </w:pPr>
      <w:r>
        <w:t xml:space="preserve">Review Institutional arrangements including records storage capacity in MDAs</w:t>
      </w:r>
    </w:p>
    <w:p>
      <w:pPr>
        <w:pStyle w:val="Compact"/>
        <w:numPr>
          <w:numId w:val="1001"/>
          <w:ilvl w:val="0"/>
        </w:numPr>
      </w:pPr>
      <w:r>
        <w:t xml:space="preserve">Assess the capacity of systems and procedures capable of capturing, maintaining and providing access to records as evidence over time</w:t>
      </w:r>
    </w:p>
    <w:p>
      <w:pPr>
        <w:pStyle w:val="Compact"/>
        <w:numPr>
          <w:numId w:val="1001"/>
          <w:ilvl w:val="0"/>
        </w:numPr>
      </w:pPr>
      <w:r>
        <w:t xml:space="preserve">Assess staff capacity to manage government records in both paper and electronic environments</w:t>
      </w:r>
    </w:p>
    <w:p>
      <w:pPr>
        <w:pStyle w:val="Compact"/>
        <w:numPr>
          <w:numId w:val="1001"/>
          <w:ilvl w:val="0"/>
        </w:numPr>
      </w:pPr>
      <w:r>
        <w:t xml:space="preserve">Assess physical facilities/location (defining the required building, which should be capable of supporting professional workflow and of protecting and preserving paper and electronic records)</w:t>
      </w:r>
    </w:p>
    <w:p>
      <w:pPr>
        <w:pStyle w:val="Compact"/>
        <w:numPr>
          <w:numId w:val="1001"/>
          <w:ilvl w:val="0"/>
        </w:numPr>
      </w:pPr>
      <w:r>
        <w:t xml:space="preserve">Develop recommendations on short and long-term options for records management and Archives</w:t>
      </w:r>
    </w:p>
    <w:p>
      <w:pPr>
        <w:pStyle w:val="Compact"/>
        <w:numPr>
          <w:numId w:val="1001"/>
          <w:ilvl w:val="0"/>
        </w:numPr>
      </w:pPr>
      <w:r>
        <w:t xml:space="preserve">Technical approach, methodology and work plan demonstrating a clear understanding of the TOR-20%</w:t>
      </w:r>
    </w:p>
    <w:p>
      <w:pPr>
        <w:pStyle w:val="Heading2"/>
      </w:pPr>
      <w:bookmarkStart w:id="23" w:name="qualifications-for-records-information-management"/>
      <w:r>
        <w:t xml:space="preserve">Qualifications for records &amp; information management</w:t>
      </w:r>
      <w:bookmarkEnd w:id="23"/>
    </w:p>
    <w:p>
      <w:pPr>
        <w:pStyle w:val="Compact"/>
        <w:numPr>
          <w:numId w:val="1002"/>
          <w:ilvl w:val="0"/>
        </w:numPr>
      </w:pPr>
      <w:r>
        <w:t xml:space="preserve">Ability to handle sensitive information with absolute confidentiality and professionalism</w:t>
      </w:r>
    </w:p>
    <w:p>
      <w:pPr>
        <w:pStyle w:val="Compact"/>
        <w:numPr>
          <w:numId w:val="1002"/>
          <w:ilvl w:val="0"/>
        </w:numPr>
      </w:pPr>
      <w:r>
        <w:t xml:space="preserve">Drive and carry out operational Records and Information Management processes independently (data analysis, data maintenance, data migration, data research, records disposal)</w:t>
      </w:r>
    </w:p>
    <w:p>
      <w:pPr>
        <w:pStyle w:val="Compact"/>
        <w:numPr>
          <w:numId w:val="1002"/>
          <w:ilvl w:val="0"/>
        </w:numPr>
      </w:pPr>
      <w:r>
        <w:t xml:space="preserve">Analyse and evaluate existing processes and solution designs aiming at continuous improvement</w:t>
      </w:r>
    </w:p>
    <w:p>
      <w:pPr>
        <w:pStyle w:val="Compact"/>
        <w:numPr>
          <w:numId w:val="1002"/>
          <w:ilvl w:val="0"/>
        </w:numPr>
      </w:pPr>
      <w:r>
        <w:t xml:space="preserve">Identify and analyse requirements and contribute to change and release management in close collaboration with your team, the business, IT developers, application owners and other stakeholders</w:t>
      </w:r>
    </w:p>
    <w:p>
      <w:pPr>
        <w:pStyle w:val="Compact"/>
        <w:numPr>
          <w:numId w:val="1002"/>
          <w:ilvl w:val="0"/>
        </w:numPr>
      </w:pPr>
      <w:r>
        <w:t xml:space="preserve">Participate in projects and initiatives and ensure efficient completion of assigned tasks</w:t>
      </w:r>
    </w:p>
    <w:p>
      <w:pPr>
        <w:pStyle w:val="Compact"/>
        <w:numPr>
          <w:numId w:val="1002"/>
          <w:ilvl w:val="0"/>
        </w:numPr>
      </w:pPr>
      <w:r>
        <w:t xml:space="preserve">Communicate and collaborate with international stakeholders with various cultural and professional backgrounds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inform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inform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2021-10-28T13:20:51Z</dcterms:created>
  <dcterms:modified xsi:type="dcterms:W3CDTF">2021-10-28T13:20:51Z</dcterms:modified>
</cp:coreProperties>
</file>