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https://www.velvetjobs.com/job-descriptions/records-administrator</w:t>
        </w:r>
      </w:hyperlink>
    </w:p>
    <w:p>
      <w:pPr>
        <w:pStyle w:val="Heading1"/>
      </w:pPr>
      <w:bookmarkStart w:id="21" w:name="example-of-records-administrator-job-description"/>
      <w:r>
        <w:t xml:space="preserve">Example of Records Administrator Job Description</w:t>
      </w:r>
      <w:bookmarkEnd w:id="21"/>
    </w:p>
    <w:p>
      <w:pPr>
        <w:pStyle w:val="Compact"/>
      </w:pPr>
      <w:r>
        <w:t xml:space="preserve">Our company is growing rapidly and is looking for a records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rds-administrator"/>
      <w:r>
        <w:t xml:space="preserve">Responsibilities for records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and conduct internal reviews</w:t>
      </w:r>
    </w:p>
    <w:p>
      <w:pPr>
        <w:pStyle w:val="Compact"/>
        <w:numPr>
          <w:numId w:val="1001"/>
          <w:ilvl w:val="0"/>
        </w:numPr>
      </w:pPr>
      <w:r>
        <w:t xml:space="preserve">Facilitate and coordinate CORA responses and legal discovery requests with City Attorney’s office</w:t>
      </w:r>
    </w:p>
    <w:p>
      <w:pPr>
        <w:pStyle w:val="Compact"/>
        <w:numPr>
          <w:numId w:val="1001"/>
          <w:ilvl w:val="0"/>
        </w:numPr>
      </w:pPr>
      <w:r>
        <w:t xml:space="preserve">Scan and file all induction and training records and upload to Business Collaborator</w:t>
      </w:r>
    </w:p>
    <w:p>
      <w:pPr>
        <w:pStyle w:val="Compact"/>
        <w:numPr>
          <w:numId w:val="1001"/>
          <w:ilvl w:val="0"/>
        </w:numPr>
      </w:pPr>
      <w:r>
        <w:t xml:space="preserve">Assist in the collation of training records</w:t>
      </w:r>
    </w:p>
    <w:p>
      <w:pPr>
        <w:pStyle w:val="Compact"/>
        <w:numPr>
          <w:numId w:val="1001"/>
          <w:ilvl w:val="0"/>
        </w:numPr>
      </w:pPr>
      <w:r>
        <w:t xml:space="preserve">Record all Near Miss Cards received and track close out actions</w:t>
      </w:r>
    </w:p>
    <w:p>
      <w:pPr>
        <w:pStyle w:val="Compact"/>
        <w:numPr>
          <w:numId w:val="1001"/>
          <w:ilvl w:val="0"/>
        </w:numPr>
      </w:pPr>
      <w:r>
        <w:t xml:space="preserve">Record all site inspections received and track close out actions</w:t>
      </w:r>
    </w:p>
    <w:p>
      <w:pPr>
        <w:pStyle w:val="Compact"/>
        <w:numPr>
          <w:numId w:val="1001"/>
          <w:ilvl w:val="0"/>
        </w:numPr>
      </w:pPr>
      <w:r>
        <w:t xml:space="preserve">Update accident trackers with information from investigation and chase close out action</w:t>
      </w:r>
    </w:p>
    <w:p>
      <w:pPr>
        <w:pStyle w:val="Compact"/>
        <w:numPr>
          <w:numId w:val="1001"/>
          <w:ilvl w:val="0"/>
        </w:numPr>
      </w:pPr>
      <w:r>
        <w:t xml:space="preserve">Have a good working knowledge of MS Word and Excel</w:t>
      </w:r>
    </w:p>
    <w:p>
      <w:pPr>
        <w:pStyle w:val="Compact"/>
        <w:numPr>
          <w:numId w:val="1001"/>
          <w:ilvl w:val="0"/>
        </w:numPr>
      </w:pPr>
      <w:r>
        <w:t xml:space="preserve">Have experience in providing administration support</w:t>
      </w:r>
    </w:p>
    <w:p>
      <w:pPr>
        <w:pStyle w:val="Compact"/>
        <w:numPr>
          <w:numId w:val="1001"/>
          <w:ilvl w:val="0"/>
        </w:numPr>
      </w:pPr>
      <w:r>
        <w:t xml:space="preserve">Have strong attention to detail and a high level of accuracy</w:t>
      </w:r>
    </w:p>
    <w:p>
      <w:pPr>
        <w:pStyle w:val="Heading2"/>
      </w:pPr>
      <w:bookmarkStart w:id="23" w:name="qualifications-for-records-administrator"/>
      <w:r>
        <w:t xml:space="preserve">Qualifications for records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aircraft records experience preferred</w:t>
      </w:r>
    </w:p>
    <w:p>
      <w:pPr>
        <w:pStyle w:val="Compact"/>
        <w:numPr>
          <w:numId w:val="1002"/>
          <w:ilvl w:val="0"/>
        </w:numPr>
      </w:pPr>
      <w:r>
        <w:t xml:space="preserve">Must demonstrate behavior that portray the company core values of Safety, Respect, Trust, Collaboration, Value and Passion while communicating with personnel and acting on behalf of the company</w:t>
      </w:r>
    </w:p>
    <w:p>
      <w:pPr>
        <w:pStyle w:val="Compact"/>
        <w:numPr>
          <w:numId w:val="1002"/>
          <w:ilvl w:val="0"/>
        </w:numPr>
      </w:pPr>
      <w:r>
        <w:t xml:space="preserve">Possess an Associates Degree or higher</w:t>
      </w:r>
    </w:p>
    <w:p>
      <w:pPr>
        <w:pStyle w:val="Compact"/>
        <w:numPr>
          <w:numId w:val="1002"/>
          <w:ilvl w:val="0"/>
        </w:numPr>
      </w:pPr>
      <w:r>
        <w:t xml:space="preserve">Minimum two [2] years of experience with advanced desktop publishing and/or graphic design</w:t>
      </w:r>
    </w:p>
    <w:p>
      <w:pPr>
        <w:pStyle w:val="Compact"/>
        <w:numPr>
          <w:numId w:val="1002"/>
          <w:ilvl w:val="0"/>
        </w:numPr>
      </w:pPr>
      <w:r>
        <w:t xml:space="preserve">Experience in creative design and publishing of extensive news letters or magazines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 and 5+ years related experience within the financial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