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https://www.velvetjobs.com/job-descriptions/records-administrator</w:t>
        </w:r>
      </w:hyperlink>
    </w:p>
    <w:p>
      <w:pPr>
        <w:pStyle w:val="Heading1"/>
      </w:pPr>
      <w:bookmarkStart w:id="21" w:name="example-of-records-administrator-job-description"/>
      <w:r>
        <w:t xml:space="preserve">Example of Records Administrator Job Description</w:t>
      </w:r>
      <w:bookmarkEnd w:id="21"/>
    </w:p>
    <w:p>
      <w:pPr>
        <w:pStyle w:val="Compact"/>
      </w:pPr>
      <w:r>
        <w:t xml:space="preserve">Our innovative and growing company is looking to fill the role of records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ords-administrator"/>
      <w:r>
        <w:t xml:space="preserve">Responsibilities for records administrator</w:t>
      </w:r>
      <w:bookmarkEnd w:id="22"/>
    </w:p>
    <w:p>
      <w:pPr>
        <w:pStyle w:val="Compact"/>
        <w:numPr>
          <w:numId w:val="1001"/>
          <w:ilvl w:val="0"/>
        </w:numPr>
      </w:pPr>
      <w:r>
        <w:t xml:space="preserve">Directs, coordinates and oversees the work of the Health Information Management Department</w:t>
      </w:r>
    </w:p>
    <w:p>
      <w:pPr>
        <w:pStyle w:val="Compact"/>
        <w:numPr>
          <w:numId w:val="1001"/>
          <w:ilvl w:val="0"/>
        </w:numPr>
      </w:pPr>
      <w:r>
        <w:t xml:space="preserve">Plans and executes quality improvement actions</w:t>
      </w:r>
    </w:p>
    <w:p>
      <w:pPr>
        <w:pStyle w:val="Compact"/>
        <w:numPr>
          <w:numId w:val="1001"/>
          <w:ilvl w:val="0"/>
        </w:numPr>
      </w:pPr>
      <w:r>
        <w:t xml:space="preserve">Coordinates efforts between the Medical Records and Business Office staff</w:t>
      </w:r>
    </w:p>
    <w:p>
      <w:pPr>
        <w:pStyle w:val="Compact"/>
        <w:numPr>
          <w:numId w:val="1001"/>
          <w:ilvl w:val="0"/>
        </w:numPr>
      </w:pPr>
      <w:r>
        <w:t xml:space="preserve">Generates statistical reports to assist in evaluating quality of care</w:t>
      </w:r>
    </w:p>
    <w:p>
      <w:pPr>
        <w:pStyle w:val="Compact"/>
        <w:numPr>
          <w:numId w:val="1001"/>
          <w:ilvl w:val="0"/>
        </w:numPr>
      </w:pPr>
      <w:r>
        <w:t xml:space="preserve">Maintains the data integrity of electronic employee information (such as address changes)</w:t>
      </w:r>
    </w:p>
    <w:p>
      <w:pPr>
        <w:pStyle w:val="Compact"/>
        <w:numPr>
          <w:numId w:val="1001"/>
          <w:ilvl w:val="0"/>
        </w:numPr>
      </w:pPr>
      <w:r>
        <w:t xml:space="preserve">To act as a point of contact and provide advice and guidance on day-to-day issues relating to undergraduate programmes and the year abroad to staff and students within the school, college and University, developing individual capacity through professional experience and development</w:t>
      </w:r>
    </w:p>
    <w:p>
      <w:pPr>
        <w:pStyle w:val="Compact"/>
        <w:numPr>
          <w:numId w:val="1001"/>
          <w:ilvl w:val="0"/>
        </w:numPr>
      </w:pPr>
      <w:r>
        <w:t xml:space="preserve">To undertake a range of tasks to ensure an effective and efficient support service to the day to day activities of undergraduate programme administration (see additional information), as directed by the Executive Officer</w:t>
      </w:r>
    </w:p>
    <w:p>
      <w:pPr>
        <w:pStyle w:val="Compact"/>
        <w:numPr>
          <w:numId w:val="1001"/>
          <w:ilvl w:val="0"/>
        </w:numPr>
      </w:pPr>
      <w:r>
        <w:t xml:space="preserve">To ensure that appropriate administrative systems are established and maintained and that confidentiality is maintained at all times</w:t>
      </w:r>
    </w:p>
    <w:p>
      <w:pPr>
        <w:pStyle w:val="Compact"/>
        <w:numPr>
          <w:numId w:val="1001"/>
          <w:ilvl w:val="0"/>
        </w:numPr>
      </w:pPr>
      <w:r>
        <w:t xml:space="preserve">To develop a good understanding of the structure of relevant school and university information management systems, and operational procedures and processes</w:t>
      </w:r>
    </w:p>
    <w:p>
      <w:pPr>
        <w:pStyle w:val="Compact"/>
        <w:numPr>
          <w:numId w:val="1001"/>
          <w:ilvl w:val="0"/>
        </w:numPr>
      </w:pPr>
      <w:r>
        <w:t xml:space="preserve">To update relevant administrative and MIS systems with accurate information</w:t>
      </w:r>
    </w:p>
    <w:p>
      <w:pPr>
        <w:pStyle w:val="Heading2"/>
      </w:pPr>
      <w:bookmarkStart w:id="23" w:name="qualifications-for-records-administrator"/>
      <w:r>
        <w:t xml:space="preserve">Qualifications for records administrator</w:t>
      </w:r>
      <w:bookmarkEnd w:id="23"/>
    </w:p>
    <w:p>
      <w:pPr>
        <w:pStyle w:val="Compact"/>
        <w:numPr>
          <w:numId w:val="1002"/>
          <w:ilvl w:val="0"/>
        </w:numPr>
      </w:pPr>
      <w:r>
        <w:t xml:space="preserve">Bachelor’s Degree and at least 2 years’ experience in database management</w:t>
      </w:r>
    </w:p>
    <w:p>
      <w:pPr>
        <w:pStyle w:val="Compact"/>
        <w:numPr>
          <w:numId w:val="1002"/>
          <w:ilvl w:val="0"/>
        </w:numPr>
      </w:pPr>
      <w:r>
        <w:t xml:space="preserve">Knowledge of legal requirements for records retention to implement compliant practices for clients and personal information</w:t>
      </w:r>
    </w:p>
    <w:p>
      <w:pPr>
        <w:pStyle w:val="Compact"/>
        <w:numPr>
          <w:numId w:val="1002"/>
          <w:ilvl w:val="0"/>
        </w:numPr>
      </w:pPr>
      <w:r>
        <w:t xml:space="preserve">Strong team player and communicator</w:t>
      </w:r>
    </w:p>
    <w:p>
      <w:pPr>
        <w:pStyle w:val="Compact"/>
        <w:numPr>
          <w:numId w:val="1002"/>
          <w:ilvl w:val="0"/>
        </w:numPr>
      </w:pPr>
      <w:r>
        <w:t xml:space="preserve">A degree in land records management, paralegal, forestry or similar field and/or experience in land records management</w:t>
      </w:r>
    </w:p>
    <w:p>
      <w:pPr>
        <w:pStyle w:val="Compact"/>
        <w:numPr>
          <w:numId w:val="1002"/>
          <w:ilvl w:val="0"/>
        </w:numPr>
      </w:pPr>
      <w:r>
        <w:t xml:space="preserve">Experience in land records related documents</w:t>
      </w:r>
    </w:p>
    <w:p>
      <w:pPr>
        <w:pStyle w:val="Compact"/>
        <w:numPr>
          <w:numId w:val="1002"/>
          <w:ilvl w:val="0"/>
        </w:numPr>
      </w:pPr>
      <w:r>
        <w:t xml:space="preserve">Experience with mapping software products, especially ESR,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2021-10-28T13:09:04Z</dcterms:created>
  <dcterms:modified xsi:type="dcterms:W3CDTF">2021-10-28T13:09:04Z</dcterms:modified>
</cp:coreProperties>
</file>