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https://www.velvetjobs.com/job-descriptions/real-estate-transaction-coordinator</w:t>
        </w:r>
      </w:hyperlink>
    </w:p>
    <w:p>
      <w:pPr>
        <w:pStyle w:val="Heading1"/>
      </w:pPr>
      <w:bookmarkStart w:id="21" w:name="example-of-real-estate-transaction-coordinator-job-description"/>
      <w:r>
        <w:t xml:space="preserve">Example of Real Estate Transaction Coordinator Job Description</w:t>
      </w:r>
      <w:bookmarkEnd w:id="21"/>
    </w:p>
    <w:p>
      <w:pPr>
        <w:pStyle w:val="Compact"/>
      </w:pPr>
      <w:r>
        <w:t xml:space="preserve">Our company is hiring for a real estate transaction coordinator. To join our growing team, please review the list of responsibilities and qualifications.</w:t>
      </w:r>
    </w:p>
    <w:p>
      <w:pPr>
        <w:pStyle w:val="Heading2"/>
      </w:pPr>
      <w:bookmarkStart w:id="22" w:name="responsibilities-for-real-estate-transaction-coordinator"/>
      <w:r>
        <w:t xml:space="preserve">Responsibilities for real estate transaction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title/escrow, mortgage loan, inspections and appraisal processes</w:t>
      </w:r>
    </w:p>
    <w:p>
      <w:pPr>
        <w:pStyle w:val="Compact"/>
        <w:numPr>
          <w:numId w:val="1001"/>
          <w:ilvl w:val="0"/>
        </w:numPr>
      </w:pPr>
      <w:r>
        <w:t xml:space="preserve">Verify and disclose property facts to clients</w:t>
      </w:r>
    </w:p>
    <w:p>
      <w:pPr>
        <w:pStyle w:val="Compact"/>
        <w:numPr>
          <w:numId w:val="1001"/>
          <w:ilvl w:val="0"/>
        </w:numPr>
      </w:pPr>
      <w:r>
        <w:t xml:space="preserve">Obtain signatures from clients</w:t>
      </w:r>
    </w:p>
    <w:p>
      <w:pPr>
        <w:pStyle w:val="Compact"/>
        <w:numPr>
          <w:numId w:val="1001"/>
          <w:ilvl w:val="0"/>
        </w:numPr>
      </w:pPr>
      <w:r>
        <w:t xml:space="preserve">Serve as liaison and central point of information on behalf of senior agent with the team and clients when agent is unavailable</w:t>
      </w:r>
    </w:p>
    <w:p>
      <w:pPr>
        <w:pStyle w:val="Compact"/>
        <w:numPr>
          <w:numId w:val="1001"/>
          <w:ilvl w:val="0"/>
        </w:numPr>
      </w:pPr>
      <w:r>
        <w:t xml:space="preserve">Manage senior agent’s calendar including meeting coordination, conference calls</w:t>
      </w:r>
    </w:p>
    <w:p>
      <w:pPr>
        <w:pStyle w:val="Compact"/>
        <w:numPr>
          <w:numId w:val="1001"/>
          <w:ilvl w:val="0"/>
        </w:numPr>
      </w:pPr>
      <w:r>
        <w:t xml:space="preserve">Enters listings into MRIS system and ensures the MRIS information is current</w:t>
      </w:r>
    </w:p>
    <w:p>
      <w:pPr>
        <w:pStyle w:val="Compact"/>
        <w:numPr>
          <w:numId w:val="1001"/>
          <w:ilvl w:val="0"/>
        </w:numPr>
      </w:pPr>
      <w:r>
        <w:t xml:space="preserve">Creates Master Client files with all necessary documents for all transactions</w:t>
      </w:r>
    </w:p>
    <w:p>
      <w:pPr>
        <w:pStyle w:val="Compact"/>
        <w:numPr>
          <w:numId w:val="1001"/>
          <w:ilvl w:val="0"/>
        </w:numPr>
      </w:pPr>
      <w:r>
        <w:t xml:space="preserve">Orders HOA documents and Home Warranty, if applicable</w:t>
      </w:r>
    </w:p>
    <w:p>
      <w:pPr>
        <w:pStyle w:val="Compact"/>
        <w:numPr>
          <w:numId w:val="1001"/>
          <w:ilvl w:val="0"/>
        </w:numPr>
      </w:pPr>
      <w:r>
        <w:t xml:space="preserve">Verifies files for accuracy and completion of all required documents for ratified contracts</w:t>
      </w:r>
    </w:p>
    <w:p>
      <w:pPr>
        <w:pStyle w:val="Compact"/>
        <w:numPr>
          <w:numId w:val="1001"/>
          <w:ilvl w:val="0"/>
        </w:numPr>
      </w:pPr>
      <w:r>
        <w:t xml:space="preserve">Sends mortgage payoff request for sellers</w:t>
      </w:r>
    </w:p>
    <w:p>
      <w:pPr>
        <w:pStyle w:val="Heading2"/>
      </w:pPr>
      <w:bookmarkStart w:id="23" w:name="qualifications-for-real-estate-transaction-coordinator"/>
      <w:r>
        <w:t xml:space="preserve">Qualifications for real estate transaction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Due to the nature of the work, US Citizenship required</w:t>
      </w:r>
    </w:p>
    <w:p>
      <w:pPr>
        <w:pStyle w:val="Compact"/>
        <w:numPr>
          <w:numId w:val="1002"/>
          <w:ilvl w:val="0"/>
        </w:numPr>
      </w:pPr>
      <w:r>
        <w:t xml:space="preserve">Experience with a real estate software system is strongly preferred</w:t>
      </w:r>
    </w:p>
    <w:p>
      <w:pPr>
        <w:pStyle w:val="Compact"/>
        <w:numPr>
          <w:numId w:val="1002"/>
          <w:ilvl w:val="0"/>
        </w:numPr>
      </w:pPr>
      <w:r>
        <w:t xml:space="preserve">Previous database data entry, reporting and/or data analysis and presentation is preferred</w:t>
      </w:r>
    </w:p>
    <w:p>
      <w:pPr>
        <w:pStyle w:val="Compact"/>
        <w:numPr>
          <w:numId w:val="1002"/>
          <w:ilvl w:val="0"/>
        </w:numPr>
      </w:pPr>
      <w:r>
        <w:t xml:space="preserve">Minimum of 3 years of commercial real estate experience in a lead transaction coordinator role</w:t>
      </w:r>
    </w:p>
    <w:p>
      <w:pPr>
        <w:pStyle w:val="Compact"/>
        <w:numPr>
          <w:numId w:val="1002"/>
          <w:ilvl w:val="0"/>
        </w:numPr>
      </w:pPr>
      <w:r>
        <w:t xml:space="preserve">Paralegal, Accounting or related Title experience a plus</w:t>
      </w:r>
    </w:p>
    <w:p>
      <w:pPr>
        <w:pStyle w:val="Compact"/>
        <w:numPr>
          <w:numId w:val="1002"/>
          <w:ilvl w:val="0"/>
        </w:numPr>
      </w:pPr>
      <w:r>
        <w:t xml:space="preserve">Notary designation preferred (employer will pay for certification training if necessary)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al-estate-transaction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al-estate-transaction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2021-10-28T13:05:49Z</dcterms:created>
  <dcterms:modified xsi:type="dcterms:W3CDTF">2021-10-28T13:05:49Z</dcterms:modified>
</cp:coreProperties>
</file>