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https://www.velvetjobs.com/job-descriptions/real-estate-project-manager</w:t>
        </w:r>
      </w:hyperlink>
    </w:p>
    <w:p>
      <w:pPr>
        <w:pStyle w:val="Heading1"/>
      </w:pPr>
      <w:bookmarkStart w:id="21" w:name="example-of-real-estate-project-manager-job-description"/>
      <w:r>
        <w:t xml:space="preserve">Example of Real Estate Project Manager Job Description</w:t>
      </w:r>
      <w:bookmarkEnd w:id="21"/>
    </w:p>
    <w:p>
      <w:pPr>
        <w:pStyle w:val="Compact"/>
      </w:pPr>
      <w:r>
        <w:t xml:space="preserve">Our company is growing rapidly and is hiring for a real estate project manager. To join our growing team, please review the list of responsibilities and qualifications.</w:t>
      </w:r>
    </w:p>
    <w:p>
      <w:pPr>
        <w:pStyle w:val="Heading2"/>
      </w:pPr>
      <w:bookmarkStart w:id="22" w:name="responsibilities-for-real-estate-project-manager"/>
      <w:r>
        <w:t xml:space="preserve">Responsibilities for real estate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Performs duties of the group organizational manager, as required, including resource planning, leading staff meetings, and mentoring junior staff</w:t>
      </w:r>
    </w:p>
    <w:p>
      <w:pPr>
        <w:pStyle w:val="Compact"/>
        <w:numPr>
          <w:numId w:val="1001"/>
          <w:ilvl w:val="0"/>
        </w:numPr>
      </w:pPr>
      <w:r>
        <w:t xml:space="preserve">Overall project responsibility for Real Estate and Facility Management projects including new leases, relocations, fit-outs</w:t>
      </w:r>
    </w:p>
    <w:p>
      <w:pPr>
        <w:pStyle w:val="Compact"/>
        <w:numPr>
          <w:numId w:val="1001"/>
          <w:ilvl w:val="0"/>
        </w:numPr>
      </w:pPr>
      <w:r>
        <w:t xml:space="preserve">Participate in search for locations</w:t>
      </w:r>
    </w:p>
    <w:p>
      <w:pPr>
        <w:pStyle w:val="Compact"/>
        <w:numPr>
          <w:numId w:val="1001"/>
          <w:ilvl w:val="0"/>
        </w:numPr>
      </w:pPr>
      <w:r>
        <w:t xml:space="preserve">Ensure follow-up on economy and time schedules</w:t>
      </w:r>
    </w:p>
    <w:p>
      <w:pPr>
        <w:pStyle w:val="Compact"/>
        <w:numPr>
          <w:numId w:val="1001"/>
          <w:ilvl w:val="0"/>
        </w:numPr>
      </w:pPr>
      <w:r>
        <w:t xml:space="preserve">Prepare requirement specifications in connection with building tasks</w:t>
      </w:r>
    </w:p>
    <w:p>
      <w:pPr>
        <w:pStyle w:val="Compact"/>
        <w:numPr>
          <w:numId w:val="1001"/>
          <w:ilvl w:val="0"/>
        </w:numPr>
      </w:pPr>
      <w:r>
        <w:t xml:space="preserve">Ensure the highest quality of safety, and that internal procedures and standards are followed</w:t>
      </w:r>
    </w:p>
    <w:p>
      <w:pPr>
        <w:pStyle w:val="Compact"/>
        <w:numPr>
          <w:numId w:val="1001"/>
          <w:ilvl w:val="0"/>
        </w:numPr>
      </w:pPr>
      <w:r>
        <w:t xml:space="preserve">Guide effective interfaces with cross-functional groups and appropriate stakeholders as the project demand</w:t>
      </w:r>
    </w:p>
    <w:p>
      <w:pPr>
        <w:pStyle w:val="Compact"/>
        <w:numPr>
          <w:numId w:val="1001"/>
          <w:ilvl w:val="0"/>
        </w:numPr>
      </w:pPr>
      <w:r>
        <w:t xml:space="preserve">You will be the first point of contact for any Building &amp; Facilities (B&amp;F) related issues for the EMEA region</w:t>
      </w:r>
    </w:p>
    <w:p>
      <w:pPr>
        <w:pStyle w:val="Compact"/>
        <w:numPr>
          <w:numId w:val="1001"/>
          <w:ilvl w:val="0"/>
        </w:numPr>
      </w:pPr>
      <w:r>
        <w:t xml:space="preserve">Depending on needs, leadership or support on relocation or refurbishment projects worldwide</w:t>
      </w:r>
    </w:p>
    <w:p>
      <w:pPr>
        <w:pStyle w:val="Compact"/>
        <w:numPr>
          <w:numId w:val="1001"/>
          <w:ilvl w:val="0"/>
        </w:numPr>
      </w:pPr>
      <w:r>
        <w:t xml:space="preserve">Implement Corporate guidelines in the region</w:t>
      </w:r>
    </w:p>
    <w:p>
      <w:pPr>
        <w:pStyle w:val="Heading2"/>
      </w:pPr>
      <w:bookmarkStart w:id="23" w:name="qualifications-for-real-estate-project-manager"/>
      <w:r>
        <w:t xml:space="preserve">Qualifications for real estate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understand construction drawings and specifications</w:t>
      </w:r>
    </w:p>
    <w:p>
      <w:pPr>
        <w:pStyle w:val="Compact"/>
        <w:numPr>
          <w:numId w:val="1002"/>
          <w:ilvl w:val="0"/>
        </w:numPr>
      </w:pPr>
      <w:r>
        <w:t xml:space="preserve">An in‐depth knowledge of different construction processes and cost drivers (ie</w:t>
      </w:r>
    </w:p>
    <w:p>
      <w:pPr>
        <w:pStyle w:val="Compact"/>
        <w:numPr>
          <w:numId w:val="1002"/>
          <w:ilvl w:val="0"/>
        </w:numPr>
      </w:pPr>
      <w:r>
        <w:t xml:space="preserve">Ability to collate and provide accurate and high quality data for swift decision making</w:t>
      </w:r>
    </w:p>
    <w:p>
      <w:pPr>
        <w:pStyle w:val="Compact"/>
        <w:numPr>
          <w:numId w:val="1002"/>
          <w:ilvl w:val="0"/>
        </w:numPr>
      </w:pPr>
      <w:r>
        <w:t xml:space="preserve">8-10 years relevant work experience in Real Estate, planning or project management, PMP Certification preferred</w:t>
      </w:r>
    </w:p>
    <w:p>
      <w:pPr>
        <w:pStyle w:val="Compact"/>
        <w:numPr>
          <w:numId w:val="1002"/>
          <w:ilvl w:val="0"/>
        </w:numPr>
      </w:pPr>
      <w:r>
        <w:t xml:space="preserve">Bachelor degree from a four-year college or university in Project Management, Accounting, Finance or Real Estate, equivalent work experience may be sufficient</w:t>
      </w:r>
    </w:p>
    <w:p>
      <w:pPr>
        <w:pStyle w:val="Compact"/>
        <w:numPr>
          <w:numId w:val="1002"/>
          <w:ilvl w:val="0"/>
        </w:numPr>
      </w:pPr>
      <w:r>
        <w:t xml:space="preserve">Analytical skills in financial analysis and business case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2021-10-28T18:36:11Z</dcterms:created>
  <dcterms:modified xsi:type="dcterms:W3CDTF">2021-10-28T18:36:11Z</dcterms:modified>
</cp:coreProperties>
</file>