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https://www.velvetjobs.com/job-descriptions/real-estate-project-manager</w:t>
        </w:r>
      </w:hyperlink>
    </w:p>
    <w:p>
      <w:pPr>
        <w:pStyle w:val="Heading1"/>
      </w:pPr>
      <w:bookmarkStart w:id="21" w:name="example-of-real-estate-project-manager-job-description"/>
      <w:r>
        <w:t xml:space="preserve">Example of Real Estate Project Manager Job Description</w:t>
      </w:r>
      <w:bookmarkEnd w:id="21"/>
    </w:p>
    <w:p>
      <w:pPr>
        <w:pStyle w:val="Compact"/>
      </w:pPr>
      <w:r>
        <w:t xml:space="preserve">Our innovative and growing company is hiring for a real estate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estate-project-manager"/>
      <w:r>
        <w:t xml:space="preserve">Responsibilities for real estate project manager</w:t>
      </w:r>
      <w:bookmarkEnd w:id="22"/>
    </w:p>
    <w:p>
      <w:pPr>
        <w:pStyle w:val="Compact"/>
        <w:numPr>
          <w:numId w:val="1001"/>
          <w:ilvl w:val="0"/>
        </w:numPr>
      </w:pPr>
      <w:r>
        <w:t xml:space="preserve">Gather data from numerous sources develops business case PowerPoint presentation and receives approval to move forward with individual projects that were previously decisioned from the regions strategic plan</w:t>
      </w:r>
    </w:p>
    <w:p>
      <w:pPr>
        <w:pStyle w:val="Compact"/>
        <w:numPr>
          <w:numId w:val="1001"/>
          <w:ilvl w:val="0"/>
        </w:numPr>
      </w:pPr>
      <w:r>
        <w:t xml:space="preserve">Assesses and mitigates project issues, interdependencies, risk and financials from a Project Management perspectives and escalates as appropriate</w:t>
      </w:r>
    </w:p>
    <w:p>
      <w:pPr>
        <w:pStyle w:val="Compact"/>
        <w:numPr>
          <w:numId w:val="1001"/>
          <w:ilvl w:val="0"/>
        </w:numPr>
      </w:pPr>
      <w:r>
        <w:t xml:space="preserve">Manages cross-functional relationships across the enterprise to ensure real estate projects include end-to-end business support and buy-in</w:t>
      </w:r>
    </w:p>
    <w:p>
      <w:pPr>
        <w:pStyle w:val="Compact"/>
        <w:numPr>
          <w:numId w:val="1001"/>
          <w:ilvl w:val="0"/>
        </w:numPr>
      </w:pPr>
      <w:r>
        <w:t xml:space="preserve">Work with the director and in partnership with corporate finance and risk to deliver against policy, guidelines and approved budgets</w:t>
      </w:r>
    </w:p>
    <w:p>
      <w:pPr>
        <w:pStyle w:val="Compact"/>
        <w:numPr>
          <w:numId w:val="1001"/>
          <w:ilvl w:val="0"/>
        </w:numPr>
      </w:pPr>
      <w:r>
        <w:t xml:space="preserve">Assess submissions for completeness and compliance</w:t>
      </w:r>
    </w:p>
    <w:p>
      <w:pPr>
        <w:pStyle w:val="Compact"/>
        <w:numPr>
          <w:numId w:val="1001"/>
          <w:ilvl w:val="0"/>
        </w:numPr>
      </w:pPr>
      <w:r>
        <w:t xml:space="preserve">Coordinate with and trains stakeholders on our systems, processes and procedures</w:t>
      </w:r>
    </w:p>
    <w:p>
      <w:pPr>
        <w:pStyle w:val="Compact"/>
        <w:numPr>
          <w:numId w:val="1001"/>
          <w:ilvl w:val="0"/>
        </w:numPr>
      </w:pPr>
      <w:r>
        <w:t xml:space="preserve">Manage business expectations through effective communication to coincide with the execution schedule</w:t>
      </w:r>
    </w:p>
    <w:p>
      <w:pPr>
        <w:pStyle w:val="Compact"/>
        <w:numPr>
          <w:numId w:val="1001"/>
          <w:ilvl w:val="0"/>
        </w:numPr>
      </w:pPr>
      <w:r>
        <w:t xml:space="preserve">Manage the overall project budget to maximize the business opportunity and return on investment</w:t>
      </w:r>
    </w:p>
    <w:p>
      <w:pPr>
        <w:pStyle w:val="Compact"/>
        <w:numPr>
          <w:numId w:val="1001"/>
          <w:ilvl w:val="0"/>
        </w:numPr>
      </w:pPr>
      <w:r>
        <w:t xml:space="preserve">Manage internal partners and key suppliers to deliver upon commitments and realize improved pricing and increased/improved service levels, in order to meet or exceed on time, under budget expectations</w:t>
      </w:r>
    </w:p>
    <w:p>
      <w:pPr>
        <w:pStyle w:val="Compact"/>
        <w:numPr>
          <w:numId w:val="1001"/>
          <w:ilvl w:val="0"/>
        </w:numPr>
      </w:pPr>
      <w:r>
        <w:t xml:space="preserve">Continuously strive to improve processes, practices, and vendor relationships to create efficient and effective means for accomplishing goals, on time, and under budget</w:t>
      </w:r>
    </w:p>
    <w:p>
      <w:pPr>
        <w:pStyle w:val="Heading2"/>
      </w:pPr>
      <w:bookmarkStart w:id="23" w:name="qualifications-for-real-estate-project-manager"/>
      <w:r>
        <w:t xml:space="preserve">Qualifications for real estate project manager</w:t>
      </w:r>
      <w:bookmarkEnd w:id="23"/>
    </w:p>
    <w:p>
      <w:pPr>
        <w:pStyle w:val="Compact"/>
        <w:numPr>
          <w:numId w:val="1002"/>
          <w:ilvl w:val="0"/>
        </w:numPr>
      </w:pPr>
      <w:r>
        <w:t xml:space="preserve">Ability to prepare estimates in both CSI/Trade format Elemental (for benchmarking purposes)</w:t>
      </w:r>
    </w:p>
    <w:p>
      <w:pPr>
        <w:pStyle w:val="Compact"/>
        <w:numPr>
          <w:numId w:val="1002"/>
          <w:ilvl w:val="0"/>
        </w:numPr>
      </w:pPr>
      <w:r>
        <w:t xml:space="preserve">Commercial Office</w:t>
      </w:r>
    </w:p>
    <w:p>
      <w:pPr>
        <w:pStyle w:val="Compact"/>
        <w:numPr>
          <w:numId w:val="1002"/>
          <w:ilvl w:val="0"/>
        </w:numPr>
      </w:pPr>
      <w:r>
        <w:t xml:space="preserve">Ability to perform detailed estimates in all stages of design, with the ability to provide relatively accurate allowances for items not fully detailed</w:t>
      </w:r>
    </w:p>
    <w:p>
      <w:pPr>
        <w:pStyle w:val="Compact"/>
        <w:numPr>
          <w:numId w:val="1002"/>
          <w:ilvl w:val="0"/>
        </w:numPr>
      </w:pPr>
      <w:r>
        <w:t xml:space="preserve">2-3 years of practical experience in a project administration / accounting required</w:t>
      </w:r>
    </w:p>
    <w:p>
      <w:pPr>
        <w:pStyle w:val="Compact"/>
        <w:numPr>
          <w:numId w:val="1002"/>
          <w:ilvl w:val="0"/>
        </w:numPr>
      </w:pPr>
      <w:r>
        <w:t xml:space="preserve">Proficient with Microsoft Office Suite including M.S</w:t>
      </w:r>
    </w:p>
    <w:p>
      <w:pPr>
        <w:pStyle w:val="Compact"/>
        <w:numPr>
          <w:numId w:val="1002"/>
          <w:ilvl w:val="0"/>
        </w:numPr>
      </w:pPr>
      <w:r>
        <w:t xml:space="preserve">Expertise using MS Excel, Word, and Powerpoint required and MS Project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2021-10-28T13:24:51Z</dcterms:created>
  <dcterms:modified xsi:type="dcterms:W3CDTF">2021-10-28T13:24:51Z</dcterms:modified>
</cp:coreProperties>
</file>