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https://www.velvetjobs.com/job-descriptions/real-estate-investment</w:t>
        </w:r>
      </w:hyperlink>
    </w:p>
    <w:p>
      <w:pPr>
        <w:pStyle w:val="Heading1"/>
      </w:pPr>
      <w:bookmarkStart w:id="21" w:name="example-of-real-estate-investment-job-description"/>
      <w:r>
        <w:t xml:space="preserve">Example of Real Estate Investment Job Description</w:t>
      </w:r>
      <w:bookmarkEnd w:id="21"/>
    </w:p>
    <w:p>
      <w:pPr>
        <w:pStyle w:val="Compact"/>
      </w:pPr>
      <w:r>
        <w:t xml:space="preserve">Our company is growing rapidly and is hiring for a real estate investment.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real-estate-investment"/>
      <w:r>
        <w:t xml:space="preserve">Responsibilities for real estate investment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Investment Managers in the due diligence and closing of awarded transactions</w:t>
      </w:r>
    </w:p>
    <w:p>
      <w:pPr>
        <w:pStyle w:val="Compact"/>
        <w:numPr>
          <w:numId w:val="1001"/>
          <w:ilvl w:val="0"/>
        </w:numPr>
      </w:pPr>
      <w:r>
        <w:t xml:space="preserve">Build relationships with and act as a point of contact for US-based real assets investment managers.Arrange and attend meetings, and manage workflow of information to global real assets team and client-facing investment directors</w:t>
      </w:r>
    </w:p>
    <w:p>
      <w:pPr>
        <w:pStyle w:val="Compact"/>
        <w:numPr>
          <w:numId w:val="1001"/>
          <w:ilvl w:val="0"/>
        </w:numPr>
      </w:pPr>
      <w:r>
        <w:t xml:space="preserve">Actively monitor and evaluate US-based real assets managers on an ongoing basis, attend annual meetings and industry conferences</w:t>
      </w:r>
    </w:p>
    <w:p>
      <w:pPr>
        <w:pStyle w:val="Compact"/>
        <w:numPr>
          <w:numId w:val="1001"/>
          <w:ilvl w:val="0"/>
        </w:numPr>
      </w:pPr>
      <w:r>
        <w:t xml:space="preserve">Conduct due diligence on real assets investment managers to include in-person meetings, reference checks, organization, strategy, and performance evaluation, and business terms review</w:t>
      </w:r>
    </w:p>
    <w:p>
      <w:pPr>
        <w:pStyle w:val="Compact"/>
        <w:numPr>
          <w:numId w:val="1001"/>
          <w:ilvl w:val="0"/>
        </w:numPr>
      </w:pPr>
      <w:r>
        <w:t xml:space="preserve">Collaborate with inflation sensitive investment directors in other geographies to evaluate industry trends across regions and strategies and disseminate findings to colleagues and clients</w:t>
      </w:r>
    </w:p>
    <w:p>
      <w:pPr>
        <w:pStyle w:val="Compact"/>
        <w:numPr>
          <w:numId w:val="1001"/>
          <w:ilvl w:val="0"/>
        </w:numPr>
      </w:pPr>
      <w:r>
        <w:t xml:space="preserve">Serve on a firm-wide Real Assets Research Committee to set annual research plans and priorities, and to discuss evaluations of investment managers</w:t>
      </w:r>
    </w:p>
    <w:p>
      <w:pPr>
        <w:pStyle w:val="Compact"/>
        <w:numPr>
          <w:numId w:val="1001"/>
          <w:ilvl w:val="0"/>
        </w:numPr>
      </w:pPr>
      <w:r>
        <w:t xml:space="preserve">Author periodic thematic research reports on hard assets with other investment directors and associates</w:t>
      </w:r>
    </w:p>
    <w:p>
      <w:pPr>
        <w:pStyle w:val="Compact"/>
        <w:numPr>
          <w:numId w:val="1001"/>
          <w:ilvl w:val="0"/>
        </w:numPr>
      </w:pPr>
      <w:r>
        <w:t xml:space="preserve">Delegate and coordinate analyses and other work with the Research Associates</w:t>
      </w:r>
    </w:p>
    <w:p>
      <w:pPr>
        <w:pStyle w:val="Compact"/>
        <w:numPr>
          <w:numId w:val="1001"/>
          <w:ilvl w:val="0"/>
        </w:numPr>
      </w:pPr>
      <w:r>
        <w:t xml:space="preserve">Participate in marketing presentations when appropriate</w:t>
      </w:r>
    </w:p>
    <w:p>
      <w:pPr>
        <w:pStyle w:val="Compact"/>
        <w:numPr>
          <w:numId w:val="1001"/>
          <w:ilvl w:val="0"/>
        </w:numPr>
      </w:pPr>
      <w:r>
        <w:t xml:space="preserve">7+ years of progressive experience in real estate, preferably in the hotel sector, with a strong preference for prior asset management experience background in hotel feasibility, operations, development, and/or underwriting</w:t>
      </w:r>
    </w:p>
    <w:p>
      <w:pPr>
        <w:pStyle w:val="Heading2"/>
      </w:pPr>
      <w:bookmarkStart w:id="23" w:name="qualifications-for-real-estate-investment"/>
      <w:r>
        <w:t xml:space="preserve">Qualifications for real estate investment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9 - 12 years of related accounting experience with a REIT firm</w:t>
      </w:r>
    </w:p>
    <w:p>
      <w:pPr>
        <w:pStyle w:val="Compact"/>
        <w:numPr>
          <w:numId w:val="1002"/>
          <w:ilvl w:val="0"/>
        </w:numPr>
      </w:pPr>
      <w:r>
        <w:t xml:space="preserve">Strong knowledge of SEC reporting, technical accounting and SOX</w:t>
      </w:r>
    </w:p>
    <w:p>
      <w:pPr>
        <w:pStyle w:val="Compact"/>
        <w:numPr>
          <w:numId w:val="1002"/>
          <w:ilvl w:val="0"/>
        </w:numPr>
      </w:pPr>
      <w:r>
        <w:t xml:space="preserve">Outstanding leadership skills and communication skills</w:t>
      </w:r>
    </w:p>
    <w:p>
      <w:pPr>
        <w:pStyle w:val="Compact"/>
        <w:numPr>
          <w:numId w:val="1002"/>
          <w:ilvl w:val="0"/>
        </w:numPr>
      </w:pPr>
      <w:r>
        <w:t xml:space="preserve">Ability to work with a variety of third-party service providers such as property managers, leasing agents, appraisers</w:t>
      </w:r>
    </w:p>
    <w:p>
      <w:pPr>
        <w:pStyle w:val="Compact"/>
        <w:numPr>
          <w:numId w:val="1002"/>
          <w:ilvl w:val="0"/>
        </w:numPr>
      </w:pPr>
      <w:r>
        <w:t xml:space="preserve">Exposure to a Corporate M&amp;A team and attitude to work across several sectors</w:t>
      </w:r>
    </w:p>
    <w:p>
      <w:pPr>
        <w:pStyle w:val="Compact"/>
        <w:numPr>
          <w:numId w:val="1002"/>
          <w:ilvl w:val="0"/>
        </w:numPr>
      </w:pPr>
      <w:r>
        <w:t xml:space="preserve">Successful candidates will show ability to work in team, strong problem solving approach, accuracy, flexibility and reliability, dedication and enthusiasm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al-estate-invest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al-estate-invest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2021-10-28T13:23:53Z</dcterms:created>
  <dcterms:modified xsi:type="dcterms:W3CDTF">2021-10-28T13:23:53Z</dcterms:modified>
</cp:coreProperties>
</file>