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https://www.velvetjobs.com/job-descriptions/real-estate-consultant</w:t>
        </w:r>
      </w:hyperlink>
    </w:p>
    <w:p>
      <w:pPr>
        <w:pStyle w:val="Heading1"/>
      </w:pPr>
      <w:bookmarkStart w:id="21" w:name="example-of-real-estate-consultant-job-description"/>
      <w:r>
        <w:t xml:space="preserve">Example of Real Estate Consultant Job Description</w:t>
      </w:r>
      <w:bookmarkEnd w:id="21"/>
    </w:p>
    <w:p>
      <w:pPr>
        <w:pStyle w:val="Compact"/>
      </w:pPr>
      <w:r>
        <w:t xml:space="preserve">Our company is growing rapidly and is looking for a real estate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al-estate-consultant"/>
      <w:r>
        <w:t xml:space="preserve">Responsibilities for real estate consultant</w:t>
      </w:r>
      <w:bookmarkEnd w:id="22"/>
    </w:p>
    <w:p>
      <w:pPr>
        <w:pStyle w:val="Compact"/>
        <w:numPr>
          <w:numId w:val="1001"/>
          <w:ilvl w:val="0"/>
        </w:numPr>
      </w:pPr>
      <w:r>
        <w:t xml:space="preserve">Develop media lists and conduct media pitching</w:t>
      </w:r>
    </w:p>
    <w:p>
      <w:pPr>
        <w:pStyle w:val="Compact"/>
        <w:numPr>
          <w:numId w:val="1001"/>
          <w:ilvl w:val="0"/>
        </w:numPr>
      </w:pPr>
      <w:r>
        <w:t xml:space="preserve">Handle agendas and status reporting for client meetings</w:t>
      </w:r>
    </w:p>
    <w:p>
      <w:pPr>
        <w:pStyle w:val="Compact"/>
        <w:numPr>
          <w:numId w:val="1001"/>
          <w:ilvl w:val="0"/>
        </w:numPr>
      </w:pPr>
      <w:r>
        <w:t xml:space="preserve">Regular news monitoring and delivering news reports both internally and to external clients</w:t>
      </w:r>
    </w:p>
    <w:p>
      <w:pPr>
        <w:pStyle w:val="Compact"/>
        <w:numPr>
          <w:numId w:val="1001"/>
          <w:ilvl w:val="0"/>
        </w:numPr>
      </w:pPr>
      <w:r>
        <w:t xml:space="preserve">Providing coverage reports around client announcements</w:t>
      </w:r>
    </w:p>
    <w:p>
      <w:pPr>
        <w:pStyle w:val="Compact"/>
        <w:numPr>
          <w:numId w:val="1001"/>
          <w:ilvl w:val="0"/>
        </w:numPr>
      </w:pPr>
      <w:r>
        <w:t xml:space="preserve">Translates corporate and functional business objectives into real estate tactical business plans</w:t>
      </w:r>
    </w:p>
    <w:p>
      <w:pPr>
        <w:pStyle w:val="Compact"/>
        <w:numPr>
          <w:numId w:val="1001"/>
          <w:ilvl w:val="0"/>
        </w:numPr>
      </w:pPr>
      <w:r>
        <w:t xml:space="preserve">Analyze and solve day-to-day challenges with data and analytics/reporting systems including research data and systems issues, resolve and/or prioritize issue resolution, proactively identify data quality problems and support solution identification and review system performance</w:t>
      </w:r>
    </w:p>
    <w:p>
      <w:pPr>
        <w:pStyle w:val="Compact"/>
        <w:numPr>
          <w:numId w:val="1001"/>
          <w:ilvl w:val="0"/>
        </w:numPr>
      </w:pPr>
      <w:r>
        <w:t xml:space="preserve">Design and / or restructuring of CRE, FM, or workplace operating models, organizational structures, and service delivery models</w:t>
      </w:r>
    </w:p>
    <w:p>
      <w:pPr>
        <w:pStyle w:val="Compact"/>
        <w:numPr>
          <w:numId w:val="1001"/>
          <w:ilvl w:val="0"/>
        </w:numPr>
      </w:pPr>
      <w:r>
        <w:t xml:space="preserve">Delivery of CRE and FM outsourcing / insourcing consulting services, including strategy development, contract evaluation, and RFI / RFP process management</w:t>
      </w:r>
    </w:p>
    <w:p>
      <w:pPr>
        <w:pStyle w:val="Compact"/>
        <w:numPr>
          <w:numId w:val="1001"/>
          <w:ilvl w:val="0"/>
        </w:numPr>
      </w:pPr>
      <w:r>
        <w:t xml:space="preserve">Design and / or improvement of CRE, FM, or workplace business processes</w:t>
      </w:r>
    </w:p>
    <w:p>
      <w:pPr>
        <w:pStyle w:val="Compact"/>
        <w:numPr>
          <w:numId w:val="1001"/>
          <w:ilvl w:val="0"/>
        </w:numPr>
      </w:pPr>
      <w:r>
        <w:t xml:space="preserve">Design and implementation of workplace strategies, digital workplace technology strategies, and workforce mobility programs</w:t>
      </w:r>
    </w:p>
    <w:p>
      <w:pPr>
        <w:pStyle w:val="Heading2"/>
      </w:pPr>
      <w:bookmarkStart w:id="23" w:name="qualifications-for-real-estate-consultant"/>
      <w:r>
        <w:t xml:space="preserve">Qualifications for real estate consultant</w:t>
      </w:r>
      <w:bookmarkEnd w:id="23"/>
    </w:p>
    <w:p>
      <w:pPr>
        <w:pStyle w:val="Compact"/>
        <w:numPr>
          <w:numId w:val="1002"/>
          <w:ilvl w:val="0"/>
        </w:numPr>
      </w:pPr>
      <w:r>
        <w:t xml:space="preserve">Five to eight years of operational experience,preferably in GFS Function or a similar role in financial services</w:t>
      </w:r>
    </w:p>
    <w:p>
      <w:pPr>
        <w:pStyle w:val="Compact"/>
        <w:numPr>
          <w:numId w:val="1002"/>
          <w:ilvl w:val="0"/>
        </w:numPr>
      </w:pPr>
      <w:r>
        <w:t xml:space="preserve">Design and restructuring of RE &amp;FM operating models, organizational structures, and service delivery models</w:t>
      </w:r>
    </w:p>
    <w:p>
      <w:pPr>
        <w:pStyle w:val="Compact"/>
        <w:numPr>
          <w:numId w:val="1002"/>
          <w:ilvl w:val="0"/>
        </w:numPr>
      </w:pPr>
      <w:r>
        <w:t xml:space="preserve">RE &amp; FM advisory services, including strategy development, contract evaluation, and RFI/ RFP process management</w:t>
      </w:r>
    </w:p>
    <w:p>
      <w:pPr>
        <w:pStyle w:val="Compact"/>
        <w:numPr>
          <w:numId w:val="1002"/>
          <w:ilvl w:val="0"/>
        </w:numPr>
      </w:pPr>
      <w:r>
        <w:t xml:space="preserve">RE &amp; FM IT platform advisory services, including strategy development, requirements development, vendor /solution evaluation, and implementation support</w:t>
      </w:r>
    </w:p>
    <w:p>
      <w:pPr>
        <w:pStyle w:val="Compact"/>
        <w:numPr>
          <w:numId w:val="1002"/>
          <w:ilvl w:val="0"/>
        </w:numPr>
      </w:pPr>
      <w:r>
        <w:t xml:space="preserve">Syndicates ideas and services to other business developers</w:t>
      </w:r>
    </w:p>
    <w:p>
      <w:pPr>
        <w:pStyle w:val="Compact"/>
        <w:numPr>
          <w:numId w:val="1002"/>
          <w:ilvl w:val="0"/>
        </w:numPr>
      </w:pPr>
      <w:r>
        <w:t xml:space="preserve">Develops personal relationships with third parties associated with the client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2021-10-28T13:09:46Z</dcterms:created>
  <dcterms:modified xsi:type="dcterms:W3CDTF">2021-10-28T13:09:46Z</dcterms:modified>
</cp:coreProperties>
</file>