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https://www.velvetjobs.com/job-descriptions/real-estate-associate</w:t>
        </w:r>
      </w:hyperlink>
    </w:p>
    <w:p>
      <w:pPr>
        <w:pStyle w:val="Heading1"/>
      </w:pPr>
      <w:bookmarkStart w:id="21" w:name="example-of-real-estate-associate-job-description"/>
      <w:r>
        <w:t xml:space="preserve">Example of Real Estate Associate Job Description</w:t>
      </w:r>
      <w:bookmarkEnd w:id="21"/>
    </w:p>
    <w:p>
      <w:pPr>
        <w:pStyle w:val="Compact"/>
      </w:pPr>
      <w:r>
        <w:t xml:space="preserve">Our company is looking for a real estate associate. If you are looking for an exciting place to work, please take a look at the list of qualifications below.</w:t>
      </w:r>
    </w:p>
    <w:p>
      <w:pPr>
        <w:pStyle w:val="Heading2"/>
      </w:pPr>
      <w:bookmarkStart w:id="22" w:name="responsibilities-for-real-estate-associate"/>
      <w:r>
        <w:t xml:space="preserve">Responsibilities for real estate associate</w:t>
      </w:r>
      <w:bookmarkEnd w:id="22"/>
    </w:p>
    <w:p>
      <w:pPr>
        <w:pStyle w:val="Compact"/>
        <w:numPr>
          <w:numId w:val="1001"/>
          <w:ilvl w:val="0"/>
        </w:numPr>
      </w:pPr>
      <w:r>
        <w:t xml:space="preserve">Understand the Firm’s credit policy and philosophy to flag deals within our parameters and those clearly outside our framework</w:t>
      </w:r>
    </w:p>
    <w:p>
      <w:pPr>
        <w:pStyle w:val="Compact"/>
        <w:numPr>
          <w:numId w:val="1001"/>
          <w:ilvl w:val="0"/>
        </w:numPr>
      </w:pPr>
      <w:r>
        <w:t xml:space="preserve">Gain confidence of the Bank management as the source of all date relating to pipeline management</w:t>
      </w:r>
    </w:p>
    <w:p>
      <w:pPr>
        <w:pStyle w:val="Compact"/>
        <w:numPr>
          <w:numId w:val="1001"/>
          <w:ilvl w:val="0"/>
        </w:numPr>
      </w:pPr>
      <w:r>
        <w:t xml:space="preserve">Assist in developing training material to provide product awareness and understanding among Financial Advisors, Field Management and Private Bankers regarding the relevancy and application of specific products within HNW Lending</w:t>
      </w:r>
    </w:p>
    <w:p>
      <w:pPr>
        <w:pStyle w:val="Compact"/>
        <w:numPr>
          <w:numId w:val="1001"/>
          <w:ilvl w:val="0"/>
        </w:numPr>
      </w:pPr>
      <w:r>
        <w:t xml:space="preserve">Additional responsibilities as required by Senior Lending Advisors and Head of Lending</w:t>
      </w:r>
    </w:p>
    <w:p>
      <w:pPr>
        <w:pStyle w:val="Compact"/>
        <w:numPr>
          <w:numId w:val="1001"/>
          <w:ilvl w:val="0"/>
        </w:numPr>
      </w:pPr>
      <w:r>
        <w:t xml:space="preserve">Contributing within the Global Real Estate Securities team to all aspects of the equity research and portfolio construction spectrum, and supporting Senior Investment Analysts in their primary coverage</w:t>
      </w:r>
    </w:p>
    <w:p>
      <w:pPr>
        <w:pStyle w:val="Compact"/>
        <w:numPr>
          <w:numId w:val="1001"/>
          <w:ilvl w:val="0"/>
        </w:numPr>
      </w:pPr>
      <w:r>
        <w:t xml:space="preserve">Conduct due dillegence on public companies and real estate markets by analyzing financial statements, interviewing company management teams and reviewing other sources of market and company information</w:t>
      </w:r>
    </w:p>
    <w:p>
      <w:pPr>
        <w:pStyle w:val="Compact"/>
        <w:numPr>
          <w:numId w:val="1001"/>
          <w:ilvl w:val="0"/>
        </w:numPr>
      </w:pPr>
      <w:r>
        <w:t xml:space="preserve">The role may require both regional and global travel</w:t>
      </w:r>
    </w:p>
    <w:p>
      <w:pPr>
        <w:pStyle w:val="Compact"/>
        <w:numPr>
          <w:numId w:val="1001"/>
          <w:ilvl w:val="0"/>
        </w:numPr>
      </w:pPr>
      <w:r>
        <w:t xml:space="preserve">Be part of the Consulting team advising government bodies, developers, investors and corporate owners on real estate development, market/financial due diligence and strategy</w:t>
      </w:r>
    </w:p>
    <w:p>
      <w:pPr>
        <w:pStyle w:val="Compact"/>
        <w:numPr>
          <w:numId w:val="1001"/>
          <w:ilvl w:val="0"/>
        </w:numPr>
      </w:pPr>
      <w:r>
        <w:t xml:space="preserve">The role is responsible for supporting the Advisory team, undertaking the preparation of client reports, undertaking development appraisals and working with clients and their design teams to deliver strategies to support real estate development projects</w:t>
      </w:r>
    </w:p>
    <w:p>
      <w:pPr>
        <w:pStyle w:val="Compact"/>
        <w:numPr>
          <w:numId w:val="1001"/>
          <w:ilvl w:val="0"/>
        </w:numPr>
      </w:pPr>
      <w:r>
        <w:t xml:space="preserve">Experience is typically a minimum MRICS/CFA III qualification</w:t>
      </w:r>
    </w:p>
    <w:p>
      <w:pPr>
        <w:pStyle w:val="Heading2"/>
      </w:pPr>
      <w:bookmarkStart w:id="23" w:name="qualifications-for-real-estate-associate"/>
      <w:r>
        <w:t xml:space="preserve">Qualifications for real estate associate</w:t>
      </w:r>
      <w:bookmarkEnd w:id="23"/>
    </w:p>
    <w:p>
      <w:pPr>
        <w:pStyle w:val="Compact"/>
        <w:numPr>
          <w:numId w:val="1002"/>
          <w:ilvl w:val="0"/>
        </w:numPr>
      </w:pPr>
      <w:r>
        <w:t xml:space="preserve">BS/BA degree in finance, economics, real estate or accounting, engineering or a social or physical science</w:t>
      </w:r>
    </w:p>
    <w:p>
      <w:pPr>
        <w:pStyle w:val="Compact"/>
        <w:numPr>
          <w:numId w:val="1002"/>
          <w:ilvl w:val="0"/>
        </w:numPr>
      </w:pPr>
      <w:r>
        <w:t xml:space="preserve">Verbal and written communication skills, good computer skills</w:t>
      </w:r>
    </w:p>
    <w:p>
      <w:pPr>
        <w:pStyle w:val="Compact"/>
        <w:numPr>
          <w:numId w:val="1002"/>
          <w:ilvl w:val="0"/>
        </w:numPr>
      </w:pPr>
      <w:r>
        <w:t xml:space="preserve">A degree in Finance, Economics, Real Estate or related discipline will be advantageous</w:t>
      </w:r>
    </w:p>
    <w:p>
      <w:pPr>
        <w:pStyle w:val="Compact"/>
        <w:numPr>
          <w:numId w:val="1002"/>
          <w:ilvl w:val="0"/>
        </w:numPr>
      </w:pPr>
      <w:r>
        <w:t xml:space="preserve">Bachelor’s degree required, preferably in real estate, finance or accounting</w:t>
      </w:r>
    </w:p>
    <w:p>
      <w:pPr>
        <w:pStyle w:val="Compact"/>
        <w:numPr>
          <w:numId w:val="1002"/>
          <w:ilvl w:val="0"/>
        </w:numPr>
      </w:pPr>
      <w:r>
        <w:t xml:space="preserve">Will have three or more years of real estate acquisition and/or asset management work experience required</w:t>
      </w:r>
    </w:p>
    <w:p>
      <w:pPr>
        <w:pStyle w:val="Compact"/>
        <w:numPr>
          <w:numId w:val="1002"/>
          <w:ilvl w:val="0"/>
        </w:numPr>
      </w:pPr>
      <w:r>
        <w:t xml:space="preserve">An understanding of real estate and capital markets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2021-10-28T18:37:28Z</dcterms:created>
  <dcterms:modified xsi:type="dcterms:W3CDTF">2021-10-28T18:37:28Z</dcterms:modified>
</cp:coreProperties>
</file>