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https://www.velvetjobs.com/job-descriptions/readiness-manager</w:t>
        </w:r>
      </w:hyperlink>
    </w:p>
    <w:p>
      <w:pPr>
        <w:pStyle w:val="Heading1"/>
      </w:pPr>
      <w:bookmarkStart w:id="21" w:name="example-of-readiness-manager-job-description"/>
      <w:r>
        <w:t xml:space="preserve">Example of Readiness Manager Job Description</w:t>
      </w:r>
      <w:bookmarkEnd w:id="21"/>
    </w:p>
    <w:p>
      <w:pPr>
        <w:pStyle w:val="Compact"/>
      </w:pPr>
      <w:r>
        <w:t xml:space="preserve">Our innovative and growing company is hiring for a readiness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adiness-manager"/>
      <w:r>
        <w:t xml:space="preserve">Responsibilities for readiness manager</w:t>
      </w:r>
      <w:bookmarkEnd w:id="22"/>
    </w:p>
    <w:p>
      <w:pPr>
        <w:pStyle w:val="Compact"/>
        <w:numPr>
          <w:numId w:val="1001"/>
          <w:ilvl w:val="0"/>
        </w:numPr>
      </w:pPr>
      <w:r>
        <w:t xml:space="preserve">Deliver an optimal E2E customer experience within Operations for all products within the assigned portfolios</w:t>
      </w:r>
    </w:p>
    <w:p>
      <w:pPr>
        <w:pStyle w:val="Compact"/>
        <w:numPr>
          <w:numId w:val="1001"/>
          <w:ilvl w:val="0"/>
        </w:numPr>
      </w:pPr>
      <w:r>
        <w:t xml:space="preserve">Represent EBU Operations in end-to-end process mapping &amp; requirements gathering for new products</w:t>
      </w:r>
    </w:p>
    <w:p>
      <w:pPr>
        <w:pStyle w:val="Compact"/>
        <w:numPr>
          <w:numId w:val="1001"/>
          <w:ilvl w:val="0"/>
        </w:numPr>
      </w:pPr>
      <w:r>
        <w:t xml:space="preserve">Leading the continuous evolution of the Business Service Execution methodology, process and best practices</w:t>
      </w:r>
    </w:p>
    <w:p>
      <w:pPr>
        <w:pStyle w:val="Compact"/>
        <w:numPr>
          <w:numId w:val="1001"/>
          <w:ilvl w:val="0"/>
        </w:numPr>
      </w:pPr>
      <w:r>
        <w:t xml:space="preserve">Responsible to develop &amp; execute on Strategic Roadmaps for specific lines of Business</w:t>
      </w:r>
    </w:p>
    <w:p>
      <w:pPr>
        <w:pStyle w:val="Compact"/>
        <w:numPr>
          <w:numId w:val="1001"/>
          <w:ilvl w:val="0"/>
        </w:numPr>
      </w:pPr>
      <w:r>
        <w:t xml:space="preserve">Define scope of support &amp; develop support model and launch strategy and coordinate</w:t>
      </w:r>
    </w:p>
    <w:p>
      <w:pPr>
        <w:pStyle w:val="Compact"/>
        <w:numPr>
          <w:numId w:val="1001"/>
          <w:ilvl w:val="0"/>
        </w:numPr>
      </w:pPr>
      <w:r>
        <w:t xml:space="preserve">Define solution requirements</w:t>
      </w:r>
    </w:p>
    <w:p>
      <w:pPr>
        <w:pStyle w:val="Compact"/>
        <w:numPr>
          <w:numId w:val="1001"/>
          <w:ilvl w:val="0"/>
        </w:numPr>
      </w:pPr>
      <w:r>
        <w:t xml:space="preserve">Represent EBU Ops in end-to-end process mapping</w:t>
      </w:r>
    </w:p>
    <w:p>
      <w:pPr>
        <w:pStyle w:val="Compact"/>
        <w:numPr>
          <w:numId w:val="1001"/>
          <w:ilvl w:val="0"/>
        </w:numPr>
      </w:pPr>
      <w:r>
        <w:t xml:space="preserve">Implement identified processes</w:t>
      </w:r>
    </w:p>
    <w:p>
      <w:pPr>
        <w:pStyle w:val="Compact"/>
        <w:numPr>
          <w:numId w:val="1001"/>
          <w:ilvl w:val="0"/>
        </w:numPr>
      </w:pPr>
      <w:r>
        <w:t xml:space="preserve">Define &amp; implement procedures</w:t>
      </w:r>
    </w:p>
    <w:p>
      <w:pPr>
        <w:pStyle w:val="Compact"/>
        <w:numPr>
          <w:numId w:val="1001"/>
          <w:ilvl w:val="0"/>
        </w:numPr>
      </w:pPr>
      <w:r>
        <w:t xml:space="preserve">Escalate &amp; resolve project issues</w:t>
      </w:r>
    </w:p>
    <w:p>
      <w:pPr>
        <w:pStyle w:val="Heading2"/>
      </w:pPr>
      <w:bookmarkStart w:id="23" w:name="qualifications-for-readiness-manager"/>
      <w:r>
        <w:t xml:space="preserve">Qualifications for readiness manager</w:t>
      </w:r>
      <w:bookmarkEnd w:id="23"/>
    </w:p>
    <w:p>
      <w:pPr>
        <w:pStyle w:val="Compact"/>
        <w:numPr>
          <w:numId w:val="1002"/>
          <w:ilvl w:val="0"/>
        </w:numPr>
      </w:pPr>
      <w:r>
        <w:t xml:space="preserve">Sales experience with assigned quota responsibility</w:t>
      </w:r>
    </w:p>
    <w:p>
      <w:pPr>
        <w:pStyle w:val="Compact"/>
        <w:numPr>
          <w:numId w:val="1002"/>
          <w:ilvl w:val="0"/>
        </w:numPr>
      </w:pPr>
      <w:r>
        <w:t xml:space="preserve">Experience in developing readiness programs for sales professionals</w:t>
      </w:r>
    </w:p>
    <w:p>
      <w:pPr>
        <w:pStyle w:val="Compact"/>
        <w:numPr>
          <w:numId w:val="1002"/>
          <w:ilvl w:val="0"/>
        </w:numPr>
      </w:pPr>
      <w:r>
        <w:t xml:space="preserve">Knowledge of best practices sales communications principles and techniques</w:t>
      </w:r>
    </w:p>
    <w:p>
      <w:pPr>
        <w:pStyle w:val="Compact"/>
        <w:numPr>
          <w:numId w:val="1002"/>
          <w:ilvl w:val="0"/>
        </w:numPr>
      </w:pPr>
      <w:r>
        <w:t xml:space="preserve">An undergraduate or an equivalent degree in business, operations, engineering, or a related field</w:t>
      </w:r>
    </w:p>
    <w:p>
      <w:pPr>
        <w:pStyle w:val="Compact"/>
        <w:numPr>
          <w:numId w:val="1002"/>
          <w:ilvl w:val="0"/>
        </w:numPr>
      </w:pPr>
      <w:r>
        <w:t xml:space="preserve">5+ years of working experience in an Acute Care setting with progressive areas of responsibility</w:t>
      </w:r>
    </w:p>
    <w:p>
      <w:pPr>
        <w:pStyle w:val="Compact"/>
        <w:numPr>
          <w:numId w:val="1002"/>
          <w:ilvl w:val="0"/>
        </w:numPr>
      </w:pPr>
      <w:r>
        <w:t xml:space="preserve">Excellent working knowledge of Joint Commission standards and CMS Conditions of Participation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d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d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2021-10-28T18:37:56Z</dcterms:created>
  <dcterms:modified xsi:type="dcterms:W3CDTF">2021-10-28T18:37:56Z</dcterms:modified>
</cp:coreProperties>
</file>