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https://www.velvetjobs.com/job-descriptions/quantitative-associate</w:t>
        </w:r>
      </w:hyperlink>
    </w:p>
    <w:p>
      <w:pPr>
        <w:pStyle w:val="Heading1"/>
      </w:pPr>
      <w:bookmarkStart w:id="21" w:name="example-of-quantitative-associate-job-description"/>
      <w:r>
        <w:t xml:space="preserve">Example of Quantitative Associate Job Description</w:t>
      </w:r>
      <w:bookmarkEnd w:id="21"/>
    </w:p>
    <w:p>
      <w:pPr>
        <w:pStyle w:val="Compact"/>
      </w:pPr>
      <w:r>
        <w:t xml:space="preserve">Our growing company is searching for experienced candidates for the position of quantitative associate. If you are looking for an exciting place to work, please take a look at the list of qualifications below.</w:t>
      </w:r>
    </w:p>
    <w:p>
      <w:pPr>
        <w:pStyle w:val="Heading2"/>
      </w:pPr>
      <w:bookmarkStart w:id="22" w:name="responsibilities-for-quantitative-associate"/>
      <w:r>
        <w:t xml:space="preserve">Responsibilities for quantitative associate</w:t>
      </w:r>
      <w:bookmarkEnd w:id="22"/>
    </w:p>
    <w:p>
      <w:pPr>
        <w:pStyle w:val="Compact"/>
        <w:numPr>
          <w:numId w:val="1001"/>
          <w:ilvl w:val="0"/>
        </w:numPr>
      </w:pPr>
      <w:r>
        <w:t xml:space="preserve">Understand complex onsite data collection methods for marketing campaign performance, and ability to improve processes to better support analysis objectives</w:t>
      </w:r>
    </w:p>
    <w:p>
      <w:pPr>
        <w:pStyle w:val="Compact"/>
        <w:numPr>
          <w:numId w:val="1001"/>
          <w:ilvl w:val="0"/>
        </w:numPr>
      </w:pPr>
      <w:r>
        <w:t xml:space="preserve">Help implement data tracking specifications for web analytic deployments across client projects</w:t>
      </w:r>
    </w:p>
    <w:p>
      <w:pPr>
        <w:pStyle w:val="Compact"/>
        <w:numPr>
          <w:numId w:val="1001"/>
          <w:ilvl w:val="0"/>
        </w:numPr>
      </w:pPr>
      <w:r>
        <w:t xml:space="preserve">Assisting with survey design</w:t>
      </w:r>
    </w:p>
    <w:p>
      <w:pPr>
        <w:pStyle w:val="Compact"/>
        <w:numPr>
          <w:numId w:val="1001"/>
          <w:ilvl w:val="0"/>
        </w:numPr>
      </w:pPr>
      <w:r>
        <w:t xml:space="preserve">PhD degree in accounting (new graduate or recent graduate)</w:t>
      </w:r>
    </w:p>
    <w:p>
      <w:pPr>
        <w:pStyle w:val="Compact"/>
        <w:numPr>
          <w:numId w:val="1001"/>
          <w:ilvl w:val="0"/>
        </w:numPr>
      </w:pPr>
      <w:r>
        <w:t xml:space="preserve">Research quantitative methods and approaches to solving problems in the lines of work of the lab, prototyping solutions, and partnering with development teams and technology for their implementation</w:t>
      </w:r>
    </w:p>
    <w:p>
      <w:pPr>
        <w:pStyle w:val="Compact"/>
        <w:numPr>
          <w:numId w:val="1001"/>
          <w:ilvl w:val="0"/>
        </w:numPr>
      </w:pPr>
      <w:r>
        <w:t xml:space="preserve">Deeply understand current forecasting models and the way they are used for analysis, identifying opportunities for improvement of the existing process– with particular emphasis in the introduction of new quantitative methods rooted in machine learning</w:t>
      </w:r>
    </w:p>
    <w:p>
      <w:pPr>
        <w:pStyle w:val="Compact"/>
        <w:numPr>
          <w:numId w:val="1001"/>
          <w:ilvl w:val="0"/>
        </w:numPr>
      </w:pPr>
      <w:r>
        <w:t xml:space="preserve">Document innovations for intellectual property filing and model review, where applicable</w:t>
      </w:r>
    </w:p>
    <w:p>
      <w:pPr>
        <w:pStyle w:val="Compact"/>
        <w:numPr>
          <w:numId w:val="1001"/>
          <w:ilvl w:val="0"/>
        </w:numPr>
      </w:pPr>
      <w:r>
        <w:t xml:space="preserve">Engaging a group of senior leaders in the US to drive decisions for JPMC Corporate Compliance</w:t>
      </w:r>
    </w:p>
    <w:p>
      <w:pPr>
        <w:pStyle w:val="Compact"/>
        <w:numPr>
          <w:numId w:val="1001"/>
          <w:ilvl w:val="0"/>
        </w:numPr>
      </w:pPr>
      <w:r>
        <w:t xml:space="preserve">Develop and update expected return models</w:t>
      </w:r>
    </w:p>
    <w:p>
      <w:pPr>
        <w:pStyle w:val="Compact"/>
        <w:numPr>
          <w:numId w:val="1001"/>
          <w:ilvl w:val="0"/>
        </w:numPr>
      </w:pPr>
      <w:r>
        <w:t xml:space="preserve">Perform market microstructure and execution research</w:t>
      </w:r>
    </w:p>
    <w:p>
      <w:pPr>
        <w:pStyle w:val="Heading2"/>
      </w:pPr>
      <w:bookmarkStart w:id="23" w:name="qualifications-for-quantitative-associate"/>
      <w:r>
        <w:t xml:space="preserve">Qualifications for quantitative associate</w:t>
      </w:r>
      <w:bookmarkEnd w:id="23"/>
    </w:p>
    <w:p>
      <w:pPr>
        <w:pStyle w:val="Compact"/>
        <w:numPr>
          <w:numId w:val="1002"/>
          <w:ilvl w:val="0"/>
        </w:numPr>
      </w:pPr>
      <w:r>
        <w:t xml:space="preserve">Development of models and simulations for stress testing regimes and guidelines requested by US and UK regulators</w:t>
      </w:r>
    </w:p>
    <w:p>
      <w:pPr>
        <w:pStyle w:val="Compact"/>
        <w:numPr>
          <w:numId w:val="1002"/>
          <w:ilvl w:val="0"/>
        </w:numPr>
      </w:pPr>
      <w:r>
        <w:t xml:space="preserve">First year MBA students with a concentration in marketing or related discipline</w:t>
      </w:r>
    </w:p>
    <w:p>
      <w:pPr>
        <w:pStyle w:val="Compact"/>
        <w:numPr>
          <w:numId w:val="1002"/>
          <w:ilvl w:val="0"/>
        </w:numPr>
      </w:pPr>
      <w:r>
        <w:t xml:space="preserve">Have prior experience demonstrating ownership of end-to-end project deliverables</w:t>
      </w:r>
    </w:p>
    <w:p>
      <w:pPr>
        <w:pStyle w:val="Compact"/>
        <w:numPr>
          <w:numId w:val="1002"/>
          <w:ilvl w:val="0"/>
        </w:numPr>
      </w:pPr>
      <w:r>
        <w:t xml:space="preserve">Ability to handle multiple projects/work streams with minimal oversight</w:t>
      </w:r>
    </w:p>
    <w:p>
      <w:pPr>
        <w:pStyle w:val="Compact"/>
        <w:numPr>
          <w:numId w:val="1002"/>
          <w:ilvl w:val="0"/>
        </w:numPr>
      </w:pPr>
      <w:r>
        <w:t xml:space="preserve">Developing mathematical models for systematic quantitative trading strategies, for example, Index Arbitrage, Statistical Arbitrage and Market Making</w:t>
      </w:r>
    </w:p>
    <w:p>
      <w:pPr>
        <w:pStyle w:val="Compact"/>
        <w:numPr>
          <w:numId w:val="1002"/>
          <w:ilvl w:val="0"/>
        </w:numPr>
      </w:pPr>
      <w:r>
        <w:t xml:space="preserve">Experienced professional with proven judgment and abilities as a quantitative analyst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ntitativ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ntitativ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2021-10-28T18:35:24Z</dcterms:created>
  <dcterms:modified xsi:type="dcterms:W3CDTF">2021-10-28T18:35:24Z</dcterms:modified>
</cp:coreProperties>
</file>