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https://www.velvetjobs.com/job-descriptions/quantitative-advisory</w:t>
        </w:r>
      </w:hyperlink>
    </w:p>
    <w:p>
      <w:pPr>
        <w:pStyle w:val="Heading1"/>
      </w:pPr>
      <w:bookmarkStart w:id="21" w:name="example-of-quantitative-advisory-job-description"/>
      <w:r>
        <w:t xml:space="preserve">Example of Quantitative Advisory Job Description</w:t>
      </w:r>
      <w:bookmarkEnd w:id="21"/>
    </w:p>
    <w:p>
      <w:pPr>
        <w:pStyle w:val="Compact"/>
      </w:pPr>
      <w:r>
        <w:t xml:space="preserve">Our growing company is hiring for a quantitative advisory.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itative-advisory"/>
      <w:r>
        <w:t xml:space="preserve">Responsibilities for quantitative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large data sets to identify actionable insights for model development</w:t>
      </w:r>
    </w:p>
    <w:p>
      <w:pPr>
        <w:pStyle w:val="Compact"/>
        <w:numPr>
          <w:numId w:val="1001"/>
          <w:ilvl w:val="0"/>
        </w:numPr>
      </w:pPr>
      <w:r>
        <w:t xml:space="preserve">Designing and evaluating statistical modeling experiments related to Labor Market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methodologies, tools and code used by the IT development team</w:t>
      </w:r>
    </w:p>
    <w:p>
      <w:pPr>
        <w:pStyle w:val="Compact"/>
        <w:numPr>
          <w:numId w:val="1001"/>
          <w:ilvl w:val="0"/>
        </w:numPr>
      </w:pPr>
      <w:r>
        <w:t xml:space="preserve">Work with the research team and quantitative analysts to build analytic, predictive, and forecasting models</w:t>
      </w:r>
    </w:p>
    <w:p>
      <w:pPr>
        <w:pStyle w:val="Compact"/>
        <w:numPr>
          <w:numId w:val="1001"/>
          <w:ilvl w:val="0"/>
        </w:numPr>
      </w:pPr>
      <w:r>
        <w:t xml:space="preserve">Implementation and Maintenance of current models</w:t>
      </w:r>
    </w:p>
    <w:p>
      <w:pPr>
        <w:pStyle w:val="Compact"/>
        <w:numPr>
          <w:numId w:val="1001"/>
          <w:ilvl w:val="0"/>
        </w:numPr>
      </w:pPr>
      <w:r>
        <w:t xml:space="preserve">Communicating and presenting analytical insights to team members through charts, tables and other data visualization</w:t>
      </w:r>
    </w:p>
    <w:p>
      <w:pPr>
        <w:pStyle w:val="Compact"/>
        <w:numPr>
          <w:numId w:val="1001"/>
          <w:ilvl w:val="0"/>
        </w:numPr>
      </w:pPr>
      <w:r>
        <w:t xml:space="preserve">Lead new-to-world quantitative research workstreams, including survey modeling, design, and question writing</w:t>
      </w:r>
    </w:p>
    <w:p>
      <w:pPr>
        <w:pStyle w:val="Compact"/>
        <w:numPr>
          <w:numId w:val="1001"/>
          <w:ilvl w:val="0"/>
        </w:numPr>
      </w:pPr>
      <w:r>
        <w:t xml:space="preserve">Analyze large data sets using advanced statistical techniques to identify actionable insights for senior executives</w:t>
      </w:r>
    </w:p>
    <w:p>
      <w:pPr>
        <w:pStyle w:val="Compact"/>
        <w:numPr>
          <w:numId w:val="1001"/>
          <w:ilvl w:val="0"/>
        </w:numPr>
      </w:pPr>
      <w:r>
        <w:t xml:space="preserve">Engage executives from Fortune 500- and mid- size companies to identify their most pressing business challenges</w:t>
      </w:r>
    </w:p>
    <w:p>
      <w:pPr>
        <w:pStyle w:val="Compact"/>
        <w:numPr>
          <w:numId w:val="1001"/>
          <w:ilvl w:val="0"/>
        </w:numPr>
      </w:pPr>
      <w:r>
        <w:t xml:space="preserve">Translate research and survey results into actionable recommendations that clients can implement</w:t>
      </w:r>
    </w:p>
    <w:p>
      <w:pPr>
        <w:pStyle w:val="Heading2"/>
      </w:pPr>
      <w:bookmarkStart w:id="23" w:name="qualifications-for-quantitative-advisory"/>
      <w:r>
        <w:t xml:space="preserve">Qualifications for quantitative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exposed to senior clients within Risk, Treasury and Front Office</w:t>
      </w:r>
    </w:p>
    <w:p>
      <w:pPr>
        <w:pStyle w:val="Compact"/>
        <w:numPr>
          <w:numId w:val="1002"/>
          <w:ilvl w:val="0"/>
        </w:numPr>
      </w:pPr>
      <w:r>
        <w:t xml:space="preserve">Development of prototypes of models and interaction with the IT group in developing and testing production models Qualifications</w:t>
      </w:r>
    </w:p>
    <w:p>
      <w:pPr>
        <w:pStyle w:val="Compact"/>
        <w:numPr>
          <w:numId w:val="1002"/>
          <w:ilvl w:val="0"/>
        </w:numPr>
      </w:pPr>
      <w:r>
        <w:t xml:space="preserve">Financial Sponsors</w:t>
      </w:r>
    </w:p>
    <w:p>
      <w:pPr>
        <w:pStyle w:val="Compact"/>
        <w:numPr>
          <w:numId w:val="1002"/>
          <w:ilvl w:val="0"/>
        </w:numPr>
      </w:pPr>
      <w:r>
        <w:t xml:space="preserve">Central Counterparties</w:t>
      </w:r>
    </w:p>
    <w:p>
      <w:pPr>
        <w:pStyle w:val="Compact"/>
        <w:numPr>
          <w:numId w:val="1002"/>
          <w:ilvl w:val="0"/>
        </w:numPr>
      </w:pPr>
      <w:r>
        <w:t xml:space="preserve">Lead analytically driven client engagements including directing highly talented teams in the execution of projects requiring customized modelling or analytical developments or methodology validation , including model implementation and data analysis</w:t>
      </w:r>
    </w:p>
    <w:p>
      <w:pPr>
        <w:pStyle w:val="Compact"/>
        <w:numPr>
          <w:numId w:val="1002"/>
          <w:ilvl w:val="0"/>
        </w:numPr>
      </w:pPr>
      <w:r>
        <w:t xml:space="preserve">Lead project teams as an analytical or modelling expert, to support state of the art custom model development (including relevant analytics and reporting) to fulfil clients’ balance sheet and risk &amp; regulation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2021-10-28T12:46:46Z</dcterms:created>
  <dcterms:modified xsi:type="dcterms:W3CDTF">2021-10-28T12:46:46Z</dcterms:modified>
</cp:coreProperties>
</file>