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https://www.velvetjobs.com/job-descriptions/quality-control-specialist</w:t>
        </w:r>
      </w:hyperlink>
    </w:p>
    <w:p>
      <w:pPr>
        <w:pStyle w:val="Heading1"/>
      </w:pPr>
      <w:bookmarkStart w:id="21" w:name="example-of-quality-control-specialist-job-description"/>
      <w:r>
        <w:t xml:space="preserve">Example of Quality Control Specialist Job Description</w:t>
      </w:r>
      <w:bookmarkEnd w:id="21"/>
    </w:p>
    <w:p>
      <w:pPr>
        <w:pStyle w:val="Compact"/>
      </w:pPr>
      <w:r>
        <w:t xml:space="preserve">Our company is looking to fill the role of quality control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control-specialist"/>
      <w:r>
        <w:t xml:space="preserve">Responsibilities for quality control specialist</w:t>
      </w:r>
      <w:bookmarkEnd w:id="22"/>
    </w:p>
    <w:p>
      <w:pPr>
        <w:pStyle w:val="Compact"/>
        <w:numPr>
          <w:numId w:val="1001"/>
          <w:ilvl w:val="0"/>
        </w:numPr>
      </w:pPr>
      <w:r>
        <w:t xml:space="preserve">Resolve site quality, safety and security problems and ensure that products are processed and shipped out on a daily basis</w:t>
      </w:r>
    </w:p>
    <w:p>
      <w:pPr>
        <w:pStyle w:val="Compact"/>
        <w:numPr>
          <w:numId w:val="1001"/>
          <w:ilvl w:val="0"/>
        </w:numPr>
      </w:pPr>
      <w:r>
        <w:t xml:space="preserve">Review of Standard Operating Procedures, Task Safety Analysis, Task Observation Sheets, Field Level Hazard Assessments and maintaining compliance for lab personnel for all regulatory training (EOP, TDG, monthly safety topics)</w:t>
      </w:r>
    </w:p>
    <w:p>
      <w:pPr>
        <w:pStyle w:val="Compact"/>
        <w:numPr>
          <w:numId w:val="1001"/>
          <w:ilvl w:val="0"/>
        </w:numPr>
      </w:pPr>
      <w:r>
        <w:t xml:space="preserve">Conduct telephonic and in-person interviews within given timeframes in accordance with given procedures</w:t>
      </w:r>
    </w:p>
    <w:p>
      <w:pPr>
        <w:pStyle w:val="Compact"/>
        <w:numPr>
          <w:numId w:val="1001"/>
          <w:ilvl w:val="0"/>
        </w:numPr>
      </w:pPr>
      <w:r>
        <w:t xml:space="preserve">Perform quality control checks of air and/or ground transportation events</w:t>
      </w:r>
    </w:p>
    <w:p>
      <w:pPr>
        <w:pStyle w:val="Compact"/>
        <w:numPr>
          <w:numId w:val="1001"/>
          <w:ilvl w:val="0"/>
        </w:numPr>
      </w:pPr>
      <w:r>
        <w:t xml:space="preserve">Revises standard operating procedures which are submitted to management for review and final approval</w:t>
      </w:r>
    </w:p>
    <w:p>
      <w:pPr>
        <w:pStyle w:val="Compact"/>
        <w:numPr>
          <w:numId w:val="1001"/>
          <w:ilvl w:val="0"/>
        </w:numPr>
      </w:pPr>
      <w:r>
        <w:t xml:space="preserve">Be a quality enabler for the team in each steps of the production process</w:t>
      </w:r>
    </w:p>
    <w:p>
      <w:pPr>
        <w:pStyle w:val="Compact"/>
        <w:numPr>
          <w:numId w:val="1001"/>
          <w:ilvl w:val="0"/>
        </w:numPr>
      </w:pPr>
      <w:r>
        <w:t xml:space="preserve">Initiates and takes ownership as needed of laboratory investigations for invalid assays and non-conformance and exception reports for out-of-specification test results, perform impact assessment and root cause investigation</w:t>
      </w:r>
    </w:p>
    <w:p>
      <w:pPr>
        <w:pStyle w:val="Compact"/>
        <w:numPr>
          <w:numId w:val="1001"/>
          <w:ilvl w:val="0"/>
        </w:numPr>
      </w:pPr>
      <w:r>
        <w:t xml:space="preserve">Regularly lift 10-20 lbs</w:t>
      </w:r>
    </w:p>
    <w:p>
      <w:pPr>
        <w:pStyle w:val="Compact"/>
        <w:numPr>
          <w:numId w:val="1001"/>
          <w:ilvl w:val="0"/>
        </w:numPr>
      </w:pPr>
      <w:r>
        <w:t xml:space="preserve">Prefunding Reviews</w:t>
      </w:r>
    </w:p>
    <w:p>
      <w:pPr>
        <w:pStyle w:val="Compact"/>
        <w:numPr>
          <w:numId w:val="1001"/>
          <w:ilvl w:val="0"/>
        </w:numPr>
      </w:pPr>
      <w:r>
        <w:t xml:space="preserve">Minimize errors by reviewing available reporting and scorecards for accuracy</w:t>
      </w:r>
    </w:p>
    <w:p>
      <w:pPr>
        <w:pStyle w:val="Heading2"/>
      </w:pPr>
      <w:bookmarkStart w:id="23" w:name="qualifications-for-quality-control-specialist"/>
      <w:r>
        <w:t xml:space="preserve">Qualifications for quality control specialist</w:t>
      </w:r>
      <w:bookmarkEnd w:id="23"/>
    </w:p>
    <w:p>
      <w:pPr>
        <w:pStyle w:val="Compact"/>
        <w:numPr>
          <w:numId w:val="1002"/>
          <w:ilvl w:val="0"/>
        </w:numPr>
      </w:pPr>
      <w:r>
        <w:t xml:space="preserve">Experience with relevant regulations is beneficial client monies</w:t>
      </w:r>
    </w:p>
    <w:p>
      <w:pPr>
        <w:pStyle w:val="Compact"/>
        <w:numPr>
          <w:numId w:val="1002"/>
          <w:ilvl w:val="0"/>
        </w:numPr>
      </w:pPr>
      <w:r>
        <w:t xml:space="preserve">The ability to investigate, analyse and resolve issues with the ability to follow correct escalation process</w:t>
      </w:r>
    </w:p>
    <w:p>
      <w:pPr>
        <w:pStyle w:val="Compact"/>
        <w:numPr>
          <w:numId w:val="1002"/>
          <w:ilvl w:val="0"/>
        </w:numPr>
      </w:pPr>
      <w:r>
        <w:t xml:space="preserve">The ability to be flexible and prioritise workload to meet deadlines</w:t>
      </w:r>
    </w:p>
    <w:p>
      <w:pPr>
        <w:pStyle w:val="Compact"/>
        <w:numPr>
          <w:numId w:val="1002"/>
          <w:ilvl w:val="0"/>
        </w:numPr>
      </w:pPr>
      <w:r>
        <w:t xml:space="preserve">4-5 years of relevant commercial and/or retail lending processing experience</w:t>
      </w:r>
    </w:p>
    <w:p>
      <w:pPr>
        <w:pStyle w:val="Compact"/>
        <w:numPr>
          <w:numId w:val="1002"/>
          <w:ilvl w:val="0"/>
        </w:numPr>
      </w:pPr>
      <w:r>
        <w:t xml:space="preserve">Extremely strong relationship management abilities, analytical and problem solving skills, and credit and credit quality skills</w:t>
      </w:r>
    </w:p>
    <w:p>
      <w:pPr>
        <w:pStyle w:val="Compact"/>
        <w:numPr>
          <w:numId w:val="1002"/>
          <w:ilvl w:val="0"/>
        </w:numPr>
      </w:pPr>
      <w:r>
        <w:t xml:space="preserve">Knowledge of analytical techniques and causative research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2021-10-28T13:01:45Z</dcterms:created>
  <dcterms:modified xsi:type="dcterms:W3CDTF">2021-10-28T13:01:45Z</dcterms:modified>
</cp:coreProperties>
</file>