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https://www.velvetjobs.com/job-descriptions/quality-assurance-manager</w:t>
        </w:r>
      </w:hyperlink>
    </w:p>
    <w:p>
      <w:pPr>
        <w:pStyle w:val="Heading1"/>
      </w:pPr>
      <w:bookmarkStart w:id="21" w:name="example-of-quality-assurance-manager-job-description"/>
      <w:r>
        <w:t xml:space="preserve">Example of Quality Assurance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quality assurance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assurance-manager"/>
      <w:r>
        <w:t xml:space="preserve">Responsibilities for quality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and deploys testing tools to maintain alignment with industry trends and testing best practices</w:t>
      </w:r>
    </w:p>
    <w:p>
      <w:pPr>
        <w:pStyle w:val="Compact"/>
        <w:numPr>
          <w:numId w:val="1001"/>
          <w:ilvl w:val="0"/>
        </w:numPr>
      </w:pPr>
      <w:r>
        <w:t xml:space="preserve">Develop automated tests using tools such as Selenium, Junit and Java</w:t>
      </w:r>
    </w:p>
    <w:p>
      <w:pPr>
        <w:pStyle w:val="Compact"/>
        <w:numPr>
          <w:numId w:val="1001"/>
          <w:ilvl w:val="0"/>
        </w:numPr>
      </w:pPr>
      <w:r>
        <w:t xml:space="preserve">Experience working with automated test tools and automating new test cases</w:t>
      </w:r>
    </w:p>
    <w:p>
      <w:pPr>
        <w:pStyle w:val="Compact"/>
        <w:numPr>
          <w:numId w:val="1001"/>
          <w:ilvl w:val="0"/>
        </w:numPr>
      </w:pPr>
      <w:r>
        <w:t xml:space="preserve">Experience of working with fix testing tools such as Verifix, Aegis Simulator</w:t>
      </w:r>
    </w:p>
    <w:p>
      <w:pPr>
        <w:pStyle w:val="Compact"/>
        <w:numPr>
          <w:numId w:val="1001"/>
          <w:ilvl w:val="0"/>
        </w:numPr>
      </w:pPr>
      <w:r>
        <w:t xml:space="preserve">Experience of working with test management tools such as Jira and Quality Centre</w:t>
      </w:r>
    </w:p>
    <w:p>
      <w:pPr>
        <w:pStyle w:val="Compact"/>
        <w:numPr>
          <w:numId w:val="1001"/>
          <w:ilvl w:val="0"/>
        </w:numPr>
      </w:pPr>
      <w:r>
        <w:t xml:space="preserve">Ascertain project priorities and deploy resources appropriately to balance demand from multiple sources</w:t>
      </w:r>
    </w:p>
    <w:p>
      <w:pPr>
        <w:pStyle w:val="Compact"/>
        <w:numPr>
          <w:numId w:val="1001"/>
          <w:ilvl w:val="0"/>
        </w:numPr>
      </w:pPr>
      <w:r>
        <w:t xml:space="preserve">Provide usability guidance to platform system design and review discussions</w:t>
      </w:r>
    </w:p>
    <w:p>
      <w:pPr>
        <w:pStyle w:val="Compact"/>
        <w:numPr>
          <w:numId w:val="1001"/>
          <w:ilvl w:val="0"/>
        </w:numPr>
      </w:pPr>
      <w:r>
        <w:t xml:space="preserve">Develop and enforce quality assurance methodology standards and uniform testing and documentation practices to promote efficiency, consistency, and the reuse of test plans</w:t>
      </w:r>
    </w:p>
    <w:p>
      <w:pPr>
        <w:pStyle w:val="Compact"/>
        <w:numPr>
          <w:numId w:val="1001"/>
          <w:ilvl w:val="0"/>
        </w:numPr>
      </w:pPr>
      <w:r>
        <w:t xml:space="preserve">Responsible for product and platform quality</w:t>
      </w:r>
    </w:p>
    <w:p>
      <w:pPr>
        <w:pStyle w:val="Compact"/>
        <w:numPr>
          <w:numId w:val="1001"/>
          <w:ilvl w:val="0"/>
        </w:numPr>
      </w:pPr>
      <w:r>
        <w:t xml:space="preserve">Organize and train team to provide 3rd level technical support for platforms and products, integrating end user issues into tracking and resolution system, and proposing system and/or process enhancements to mitigate users’ technical difficulties</w:t>
      </w:r>
    </w:p>
    <w:p>
      <w:pPr>
        <w:pStyle w:val="Heading2"/>
      </w:pPr>
      <w:bookmarkStart w:id="23" w:name="qualifications-for-quality-assurance-manager"/>
      <w:r>
        <w:t xml:space="preserve">Qualifications for quality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Implements policies, processes, and methods of communication to ensure that team members are aware of and are in compliance with USBFS processes, procedures and documentation standards</w:t>
      </w:r>
    </w:p>
    <w:p>
      <w:pPr>
        <w:pStyle w:val="Compact"/>
        <w:numPr>
          <w:numId w:val="1002"/>
          <w:ilvl w:val="0"/>
        </w:numPr>
      </w:pPr>
      <w:r>
        <w:t xml:space="preserve">Ability to work in a dynamic environment with minimal supervision</w:t>
      </w:r>
    </w:p>
    <w:p>
      <w:pPr>
        <w:pStyle w:val="Compact"/>
        <w:numPr>
          <w:numId w:val="1002"/>
          <w:ilvl w:val="0"/>
        </w:numPr>
      </w:pPr>
      <w:r>
        <w:t xml:space="preserve">Ability to think tactically &amp; strategically in technical and business discussions</w:t>
      </w:r>
    </w:p>
    <w:p>
      <w:pPr>
        <w:pStyle w:val="Compact"/>
        <w:numPr>
          <w:numId w:val="1002"/>
          <w:ilvl w:val="0"/>
        </w:numPr>
      </w:pPr>
      <w:r>
        <w:t xml:space="preserve">Able to understand complex processes and risks, and articulate these in business terms</w:t>
      </w:r>
    </w:p>
    <w:p>
      <w:pPr>
        <w:pStyle w:val="Compact"/>
        <w:numPr>
          <w:numId w:val="1002"/>
          <w:ilvl w:val="0"/>
        </w:numPr>
      </w:pPr>
      <w:r>
        <w:t xml:space="preserve">Ability to assess the effectiveness of processes and procedures and recommend improvements</w:t>
      </w:r>
    </w:p>
    <w:p>
      <w:pPr>
        <w:pStyle w:val="Compact"/>
        <w:numPr>
          <w:numId w:val="1002"/>
          <w:ilvl w:val="0"/>
        </w:numPr>
      </w:pPr>
      <w:r>
        <w:t xml:space="preserve">Ability to identify barriers to progress and propose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2021-10-28T13:16:50Z</dcterms:created>
  <dcterms:modified xsi:type="dcterms:W3CDTF">2021-10-28T13:16:50Z</dcterms:modified>
</cp:coreProperties>
</file>