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https://www.velvetjobs.com/job-descriptions/quality-assurance-engineering</w:t>
        </w:r>
      </w:hyperlink>
    </w:p>
    <w:p>
      <w:pPr>
        <w:pStyle w:val="Heading1"/>
      </w:pPr>
      <w:bookmarkStart w:id="21" w:name="example-of-quality-assurance-engineering-job-description"/>
      <w:r>
        <w:t xml:space="preserve">Example of Quality Assurance Engineering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quality assurance engineering.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assurance-engineering"/>
      <w:r>
        <w:t xml:space="preserve">Responsibilities for quality assurance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closely with Application Leads, Enterprise Architecture &amp; Service Delivery to leverage production experiences to optimize test design</w:t>
      </w:r>
    </w:p>
    <w:p>
      <w:pPr>
        <w:pStyle w:val="Compact"/>
        <w:numPr>
          <w:numId w:val="1001"/>
          <w:ilvl w:val="0"/>
        </w:numPr>
      </w:pPr>
      <w:r>
        <w:t xml:space="preserve">Define test strategies and measures for strategic programs with direct customer impact</w:t>
      </w:r>
    </w:p>
    <w:p>
      <w:pPr>
        <w:pStyle w:val="Compact"/>
        <w:numPr>
          <w:numId w:val="1001"/>
          <w:ilvl w:val="0"/>
        </w:numPr>
      </w:pPr>
      <w:r>
        <w:t xml:space="preserve">Drive a consistent test process to ensure scalability and reliability - focusing on test requirements, design, coding standards, test execution and actionable reporting</w:t>
      </w:r>
    </w:p>
    <w:p>
      <w:pPr>
        <w:pStyle w:val="Compact"/>
        <w:numPr>
          <w:numId w:val="1001"/>
          <w:ilvl w:val="0"/>
        </w:numPr>
      </w:pPr>
      <w:r>
        <w:t xml:space="preserve">Establish operational metrics and visibility - with self-service access to product SLAs, test cases, results and trends</w:t>
      </w:r>
    </w:p>
    <w:p>
      <w:pPr>
        <w:pStyle w:val="Compact"/>
        <w:numPr>
          <w:numId w:val="1001"/>
          <w:ilvl w:val="0"/>
        </w:numPr>
      </w:pPr>
      <w:r>
        <w:t xml:space="preserve">Manage vendor and software contracts associated with both projects and operations</w:t>
      </w:r>
    </w:p>
    <w:p>
      <w:pPr>
        <w:pStyle w:val="Compact"/>
        <w:numPr>
          <w:numId w:val="1001"/>
          <w:ilvl w:val="0"/>
        </w:numPr>
      </w:pPr>
      <w:r>
        <w:t xml:space="preserve">Responsible for strategic planning, project management, budgeting, cost allocation, staffing, and operational QA support</w:t>
      </w:r>
    </w:p>
    <w:p>
      <w:pPr>
        <w:pStyle w:val="Compact"/>
        <w:numPr>
          <w:numId w:val="1001"/>
          <w:ilvl w:val="0"/>
        </w:numPr>
      </w:pPr>
      <w:r>
        <w:t xml:space="preserve">Maintains expertise in appropriate areas of application and business</w:t>
      </w:r>
    </w:p>
    <w:p>
      <w:pPr>
        <w:pStyle w:val="Compact"/>
        <w:numPr>
          <w:numId w:val="1001"/>
          <w:ilvl w:val="0"/>
        </w:numPr>
      </w:pPr>
      <w:r>
        <w:t xml:space="preserve">Provide coaching and mentoring to the team</w:t>
      </w:r>
    </w:p>
    <w:p>
      <w:pPr>
        <w:pStyle w:val="Compact"/>
        <w:numPr>
          <w:numId w:val="1001"/>
          <w:ilvl w:val="0"/>
        </w:numPr>
      </w:pPr>
      <w:r>
        <w:t xml:space="preserve">Provide leadership and technical direction for software quality assurance team, mainly for system level thinking &amp; testing</w:t>
      </w:r>
    </w:p>
    <w:p>
      <w:pPr>
        <w:pStyle w:val="Compact"/>
        <w:numPr>
          <w:numId w:val="1001"/>
          <w:ilvl w:val="0"/>
        </w:numPr>
      </w:pPr>
      <w:r>
        <w:t xml:space="preserve">Strong functional understanding of SDLC for regular waterfall &amp; Agile methodology</w:t>
      </w:r>
    </w:p>
    <w:p>
      <w:pPr>
        <w:pStyle w:val="Heading2"/>
      </w:pPr>
      <w:bookmarkStart w:id="23" w:name="qualifications-for-quality-assurance-engineering"/>
      <w:r>
        <w:t xml:space="preserve">Qualifications for quality assurance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test case design and execution methodologies are technically sound</w:t>
      </w:r>
    </w:p>
    <w:p>
      <w:pPr>
        <w:pStyle w:val="Compact"/>
        <w:numPr>
          <w:numId w:val="1002"/>
          <w:ilvl w:val="0"/>
        </w:numPr>
      </w:pPr>
      <w:r>
        <w:t xml:space="preserve">Continually increase the complexity of functional test suites</w:t>
      </w:r>
    </w:p>
    <w:p>
      <w:pPr>
        <w:pStyle w:val="Compact"/>
        <w:numPr>
          <w:numId w:val="1002"/>
          <w:ilvl w:val="0"/>
        </w:numPr>
      </w:pPr>
      <w:r>
        <w:t xml:space="preserve">Ensure automated tests are created for all test-cases before feature is deemed complete</w:t>
      </w:r>
    </w:p>
    <w:p>
      <w:pPr>
        <w:pStyle w:val="Compact"/>
        <w:numPr>
          <w:numId w:val="1002"/>
          <w:ilvl w:val="0"/>
        </w:numPr>
      </w:pPr>
      <w:r>
        <w:t xml:space="preserve">Perform hands-on testing for complex features or on demand</w:t>
      </w:r>
    </w:p>
    <w:p>
      <w:pPr>
        <w:pStyle w:val="Compact"/>
        <w:numPr>
          <w:numId w:val="1002"/>
          <w:ilvl w:val="0"/>
        </w:numPr>
      </w:pPr>
      <w:r>
        <w:t xml:space="preserve">Interact with customer support to collect data and identify areas of the product that may not meet supportability and quality standards</w:t>
      </w:r>
    </w:p>
    <w:p>
      <w:pPr>
        <w:pStyle w:val="Compact"/>
        <w:numPr>
          <w:numId w:val="1002"/>
          <w:ilvl w:val="0"/>
        </w:numPr>
      </w:pPr>
      <w:r>
        <w:t xml:space="preserve">Develop a plan/proposal/design for addressing such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ssurance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ssurance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2021-10-28T12:57:24Z</dcterms:created>
  <dcterms:modified xsi:type="dcterms:W3CDTF">2021-10-28T12:57:24Z</dcterms:modified>
</cp:coreProperties>
</file>