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https://www.velvetjobs.com/job-descriptions/qc-manager</w:t>
        </w:r>
      </w:hyperlink>
    </w:p>
    <w:p>
      <w:pPr>
        <w:pStyle w:val="Heading1"/>
      </w:pPr>
      <w:bookmarkStart w:id="21" w:name="example-of-qc-manager-job-description"/>
      <w:r>
        <w:t xml:space="preserve">Example of QC Manager Job Description</w:t>
      </w:r>
      <w:bookmarkEnd w:id="21"/>
    </w:p>
    <w:p>
      <w:pPr>
        <w:pStyle w:val="Compact"/>
      </w:pPr>
      <w:r>
        <w:t xml:space="preserve">Our company is looking to fill the role of QC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qc-manager"/>
      <w:r>
        <w:t xml:space="preserve">Responsibilities for QC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testing and related documentation in the laboratory</w:t>
      </w:r>
    </w:p>
    <w:p>
      <w:pPr>
        <w:pStyle w:val="Compact"/>
        <w:numPr>
          <w:numId w:val="1001"/>
          <w:ilvl w:val="0"/>
        </w:numPr>
      </w:pPr>
      <w:r>
        <w:t xml:space="preserve">Ensures timely completion of Analytical Laboratory Investigation Reports and associated QARs</w:t>
      </w:r>
    </w:p>
    <w:p>
      <w:pPr>
        <w:pStyle w:val="Compact"/>
        <w:numPr>
          <w:numId w:val="1001"/>
          <w:ilvl w:val="0"/>
        </w:numPr>
      </w:pPr>
      <w:r>
        <w:t xml:space="preserve">Attends daily production meetings (or ensures representation by Snr</w:t>
      </w:r>
    </w:p>
    <w:p>
      <w:pPr>
        <w:pStyle w:val="Compact"/>
        <w:numPr>
          <w:numId w:val="1001"/>
          <w:ilvl w:val="0"/>
        </w:numPr>
      </w:pPr>
      <w:r>
        <w:t xml:space="preserve">Conducts performance reviews for laboratory colleagues</w:t>
      </w:r>
    </w:p>
    <w:p>
      <w:pPr>
        <w:pStyle w:val="Compact"/>
        <w:numPr>
          <w:numId w:val="1001"/>
          <w:ilvl w:val="0"/>
        </w:numPr>
      </w:pPr>
      <w:r>
        <w:t xml:space="preserve">Identifies laboratory practices and procedures for further development /improvement</w:t>
      </w:r>
    </w:p>
    <w:p>
      <w:pPr>
        <w:pStyle w:val="Compact"/>
        <w:numPr>
          <w:numId w:val="1001"/>
          <w:ilvl w:val="0"/>
        </w:numPr>
      </w:pPr>
      <w:r>
        <w:t xml:space="preserve">Evaluates internal and external audit reports and assists in the formulation appropriate corrective actions</w:t>
      </w:r>
    </w:p>
    <w:p>
      <w:pPr>
        <w:pStyle w:val="Compact"/>
        <w:numPr>
          <w:numId w:val="1001"/>
          <w:ilvl w:val="0"/>
        </w:numPr>
      </w:pPr>
      <w:r>
        <w:t xml:space="preserve">Organise and drive the analysis and risk management system (HACCP, traceability )</w:t>
      </w:r>
    </w:p>
    <w:p>
      <w:pPr>
        <w:pStyle w:val="Compact"/>
        <w:numPr>
          <w:numId w:val="1001"/>
          <w:ilvl w:val="0"/>
        </w:numPr>
      </w:pPr>
      <w:r>
        <w:t xml:space="preserve">Management of personnel within the Quality department</w:t>
      </w:r>
    </w:p>
    <w:p>
      <w:pPr>
        <w:pStyle w:val="Compact"/>
        <w:numPr>
          <w:numId w:val="1001"/>
          <w:ilvl w:val="0"/>
        </w:numPr>
      </w:pPr>
      <w:r>
        <w:t xml:space="preserve">Owner of QC related PA's (Preventive Actions) and CAPA's (Corrective Action, Preventive Action)</w:t>
      </w:r>
    </w:p>
    <w:p>
      <w:pPr>
        <w:pStyle w:val="Compact"/>
        <w:numPr>
          <w:numId w:val="1001"/>
          <w:ilvl w:val="0"/>
        </w:numPr>
      </w:pPr>
      <w:r>
        <w:t xml:space="preserve">Maintain regulatory compliance through the creation and maintenance of programs for, training, SOPs and validation</w:t>
      </w:r>
    </w:p>
    <w:p>
      <w:pPr>
        <w:pStyle w:val="Heading2"/>
      </w:pPr>
      <w:bookmarkStart w:id="23" w:name="qualifications-for-qc-manager"/>
      <w:r>
        <w:t xml:space="preserve">Qualifications for QC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understanding of Software Testing methods</w:t>
      </w:r>
    </w:p>
    <w:p>
      <w:pPr>
        <w:pStyle w:val="Compact"/>
        <w:numPr>
          <w:numId w:val="1002"/>
          <w:ilvl w:val="0"/>
        </w:numPr>
      </w:pPr>
      <w:r>
        <w:t xml:space="preserve">5+ years of vendor management experience, preferably with both nearshore and offshore experience</w:t>
      </w:r>
    </w:p>
    <w:p>
      <w:pPr>
        <w:pStyle w:val="Compact"/>
        <w:numPr>
          <w:numId w:val="1002"/>
          <w:ilvl w:val="0"/>
        </w:numPr>
      </w:pPr>
      <w:r>
        <w:t xml:space="preserve">Experience negotiating, writing and enacting contracts (from RFP to signature)</w:t>
      </w:r>
    </w:p>
    <w:p>
      <w:pPr>
        <w:pStyle w:val="Compact"/>
        <w:numPr>
          <w:numId w:val="1002"/>
          <w:ilvl w:val="0"/>
        </w:numPr>
      </w:pPr>
      <w:r>
        <w:t xml:space="preserve">Very familiar with the localization vendor landscape</w:t>
      </w:r>
    </w:p>
    <w:p>
      <w:pPr>
        <w:pStyle w:val="Compact"/>
        <w:numPr>
          <w:numId w:val="1002"/>
          <w:ilvl w:val="0"/>
        </w:numPr>
      </w:pPr>
      <w:r>
        <w:t xml:space="preserve">Minimum education is a diploma if coupled with appropriate relevant experience</w:t>
      </w:r>
    </w:p>
    <w:p>
      <w:pPr>
        <w:pStyle w:val="Compact"/>
        <w:numPr>
          <w:numId w:val="1002"/>
          <w:ilvl w:val="0"/>
        </w:numPr>
      </w:pPr>
      <w:r>
        <w:t xml:space="preserve">5-7 years' experience in a laboratory, 2 of which should be at Senior Analyst or Supervisory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2021-10-28T13:03:27Z</dcterms:created>
  <dcterms:modified xsi:type="dcterms:W3CDTF">2021-10-28T13:03:27Z</dcterms:modified>
</cp:coreProperties>
</file>