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https://www.velvetjobs.com/job-descriptions/qa-specialist-senior-specialist</w:t>
        </w:r>
      </w:hyperlink>
    </w:p>
    <w:p>
      <w:pPr>
        <w:pStyle w:val="Heading1"/>
      </w:pPr>
      <w:bookmarkStart w:id="21" w:name="example-of-qa-specialist-senior-specialist-job-description"/>
      <w:r>
        <w:t xml:space="preserve">Example of QA Specialist / Senior Specialist Job Description</w:t>
      </w:r>
      <w:bookmarkEnd w:id="21"/>
    </w:p>
    <w:p>
      <w:pPr>
        <w:pStyle w:val="Compact"/>
      </w:pPr>
      <w:r>
        <w:t xml:space="preserve">Our innovative and growing company is looking for a QA specialist / senior specialist. To join our growing team, please review the list of responsibilities and qualifications.</w:t>
      </w:r>
    </w:p>
    <w:p>
      <w:pPr>
        <w:pStyle w:val="Heading2"/>
      </w:pPr>
      <w:bookmarkStart w:id="22" w:name="responsibilities-for-qa-specialist-senior-specialist"/>
      <w:r>
        <w:t xml:space="preserve">Responsibilities for QA specialist /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team with identifying, creating, fleshing-out, and decompose requirements</w:t>
      </w:r>
    </w:p>
    <w:p>
      <w:pPr>
        <w:pStyle w:val="Compact"/>
        <w:numPr>
          <w:numId w:val="1001"/>
          <w:ilvl w:val="0"/>
        </w:numPr>
      </w:pPr>
      <w:r>
        <w:t xml:space="preserve">Create, modify, and review contractually required technical documentation such as architectural documents, activity diagrams, entity-relationship diagrams, design documents</w:t>
      </w:r>
    </w:p>
    <w:p>
      <w:pPr>
        <w:pStyle w:val="Compact"/>
        <w:numPr>
          <w:numId w:val="1001"/>
          <w:ilvl w:val="0"/>
        </w:numPr>
      </w:pPr>
      <w:r>
        <w:t xml:space="preserve">Maintain schedules and coordinate activities for project efforts while maintaining high quality execution</w:t>
      </w:r>
    </w:p>
    <w:p>
      <w:pPr>
        <w:pStyle w:val="Compact"/>
        <w:numPr>
          <w:numId w:val="1001"/>
          <w:ilvl w:val="0"/>
        </w:numPr>
      </w:pPr>
      <w:r>
        <w:t xml:space="preserve">Collect, track and report test metrics and brief leadership on test status</w:t>
      </w:r>
    </w:p>
    <w:p>
      <w:pPr>
        <w:pStyle w:val="Compact"/>
        <w:numPr>
          <w:numId w:val="1001"/>
          <w:ilvl w:val="0"/>
        </w:numPr>
      </w:pPr>
      <w:r>
        <w:t xml:space="preserve">Identify interdependencies, ambiguities or omissions</w:t>
      </w:r>
    </w:p>
    <w:p>
      <w:pPr>
        <w:pStyle w:val="Compact"/>
        <w:numPr>
          <w:numId w:val="1001"/>
          <w:ilvl w:val="0"/>
        </w:numPr>
      </w:pPr>
      <w:r>
        <w:t xml:space="preserve">Evaluate the test automation strategy and approach to identify and recommend areas of improvement</w:t>
      </w:r>
    </w:p>
    <w:p>
      <w:pPr>
        <w:pStyle w:val="Compact"/>
        <w:numPr>
          <w:numId w:val="1001"/>
          <w:ilvl w:val="0"/>
        </w:numPr>
      </w:pPr>
      <w:r>
        <w:t xml:space="preserve">Ensure successful coding and maintenance of automated unit tests</w:t>
      </w:r>
    </w:p>
    <w:p>
      <w:pPr>
        <w:pStyle w:val="Compact"/>
        <w:numPr>
          <w:numId w:val="1001"/>
          <w:ilvl w:val="0"/>
        </w:numPr>
      </w:pPr>
      <w:r>
        <w:t xml:space="preserve">Debug test-automation failures and test-environment issues</w:t>
      </w:r>
    </w:p>
    <w:p>
      <w:pPr>
        <w:pStyle w:val="Compact"/>
        <w:numPr>
          <w:numId w:val="1001"/>
          <w:ilvl w:val="0"/>
        </w:numPr>
      </w:pPr>
      <w:r>
        <w:t xml:space="preserve">Identify, troubleshoot and provide solutions for issues</w:t>
      </w:r>
    </w:p>
    <w:p>
      <w:pPr>
        <w:pStyle w:val="Compact"/>
        <w:numPr>
          <w:numId w:val="1001"/>
          <w:ilvl w:val="0"/>
        </w:numPr>
      </w:pPr>
      <w:r>
        <w:t xml:space="preserve">Effectively manage test data</w:t>
      </w:r>
    </w:p>
    <w:p>
      <w:pPr>
        <w:pStyle w:val="Heading2"/>
      </w:pPr>
      <w:bookmarkStart w:id="23" w:name="qualifications-for-qa-specialist-senior-specialist"/>
      <w:r>
        <w:t xml:space="preserve">Qualifications for QA specialist /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to the Quality Compliance Scorecard (QCS) meetings (both locally and globally) as required</w:t>
      </w:r>
    </w:p>
    <w:p>
      <w:pPr>
        <w:pStyle w:val="Compact"/>
        <w:numPr>
          <w:numId w:val="1002"/>
          <w:ilvl w:val="0"/>
        </w:numPr>
      </w:pPr>
      <w:r>
        <w:t xml:space="preserve">Be a CAPA Manager</w:t>
      </w:r>
    </w:p>
    <w:p>
      <w:pPr>
        <w:pStyle w:val="Compact"/>
        <w:numPr>
          <w:numId w:val="1002"/>
          <w:ilvl w:val="0"/>
        </w:numPr>
      </w:pPr>
      <w:r>
        <w:t xml:space="preserve">Create all the necessary reports / metrics / KPI’s required by the Site and Global network</w:t>
      </w:r>
    </w:p>
    <w:p>
      <w:pPr>
        <w:pStyle w:val="Compact"/>
        <w:numPr>
          <w:numId w:val="1002"/>
          <w:ilvl w:val="0"/>
        </w:numPr>
      </w:pPr>
      <w:r>
        <w:t xml:space="preserve">Manage Quality Projects as requested by Management and role</w:t>
      </w:r>
    </w:p>
    <w:p>
      <w:pPr>
        <w:pStyle w:val="Compact"/>
        <w:numPr>
          <w:numId w:val="1002"/>
          <w:ilvl w:val="0"/>
        </w:numPr>
      </w:pPr>
      <w:r>
        <w:t xml:space="preserve">Job responsibilities will be primarily focused on North Reading (Massachusetts site) site with primary focus on warehouse operations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Life Sciences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specialist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specialist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