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https://www.velvetjobs.com/job-descriptions/qa-leader</w:t>
        </w:r>
      </w:hyperlink>
    </w:p>
    <w:p>
      <w:pPr>
        <w:pStyle w:val="Heading1"/>
      </w:pPr>
      <w:bookmarkStart w:id="21" w:name="example-of-qa-leader-job-description"/>
      <w:r>
        <w:t xml:space="preserve">Example of QA Leader Job Description</w:t>
      </w:r>
      <w:bookmarkEnd w:id="21"/>
    </w:p>
    <w:p>
      <w:pPr>
        <w:pStyle w:val="Compact"/>
      </w:pPr>
      <w:r>
        <w:t xml:space="preserve">Our growing company is looking for a QA leader. To join our growing team, please review the list of responsibilities and qualifications.</w:t>
      </w:r>
    </w:p>
    <w:p>
      <w:pPr>
        <w:pStyle w:val="Heading2"/>
      </w:pPr>
      <w:bookmarkStart w:id="22" w:name="responsibilities-for-qa-leader"/>
      <w:r>
        <w:t xml:space="preserve">Responsibilities for QA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Quality Assurance design review support to plant projects initiated by RCE or other means</w:t>
      </w:r>
    </w:p>
    <w:p>
      <w:pPr>
        <w:pStyle w:val="Compact"/>
        <w:numPr>
          <w:numId w:val="1001"/>
          <w:ilvl w:val="0"/>
        </w:numPr>
      </w:pPr>
      <w:r>
        <w:t xml:space="preserve">Assure that the plant validation program is executed consistently with Abbott Validation Policies</w:t>
      </w:r>
    </w:p>
    <w:p>
      <w:pPr>
        <w:pStyle w:val="Compact"/>
        <w:numPr>
          <w:numId w:val="1001"/>
          <w:ilvl w:val="0"/>
        </w:numPr>
      </w:pPr>
      <w:r>
        <w:t xml:space="preserve">Coordinates the introduction of new processes and packages to the plant</w:t>
      </w:r>
    </w:p>
    <w:p>
      <w:pPr>
        <w:pStyle w:val="Compact"/>
        <w:numPr>
          <w:numId w:val="1001"/>
          <w:ilvl w:val="0"/>
        </w:numPr>
      </w:pPr>
      <w:r>
        <w:t xml:space="preserve">Develops work orders, plant procedures, deviations as necessary in support of new processes and packages</w:t>
      </w:r>
    </w:p>
    <w:p>
      <w:pPr>
        <w:pStyle w:val="Compact"/>
        <w:numPr>
          <w:numId w:val="1001"/>
          <w:ilvl w:val="0"/>
        </w:numPr>
      </w:pPr>
      <w:r>
        <w:t xml:space="preserve">Assist with the coordination of required validation related training</w:t>
      </w:r>
    </w:p>
    <w:p>
      <w:pPr>
        <w:pStyle w:val="Compact"/>
        <w:numPr>
          <w:numId w:val="1001"/>
          <w:ilvl w:val="0"/>
        </w:numPr>
      </w:pPr>
      <w:r>
        <w:t xml:space="preserve">Develop project validation plans, as applicable</w:t>
      </w:r>
    </w:p>
    <w:p>
      <w:pPr>
        <w:pStyle w:val="Compact"/>
        <w:numPr>
          <w:numId w:val="1001"/>
          <w:ilvl w:val="0"/>
        </w:numPr>
      </w:pPr>
      <w:r>
        <w:t xml:space="preserve">Provide a broad base of Quality Assurance support for validation</w:t>
      </w:r>
    </w:p>
    <w:p>
      <w:pPr>
        <w:pStyle w:val="Compact"/>
        <w:numPr>
          <w:numId w:val="1001"/>
          <w:ilvl w:val="0"/>
        </w:numPr>
      </w:pPr>
      <w:r>
        <w:t xml:space="preserve">Monitor compliance to validated systems such as Facility/Utilities/Equipment qualifications, process validations, procedures, drawings, calibrations and software</w:t>
      </w:r>
    </w:p>
    <w:p>
      <w:pPr>
        <w:pStyle w:val="Compact"/>
        <w:numPr>
          <w:numId w:val="1001"/>
          <w:ilvl w:val="0"/>
        </w:numPr>
      </w:pPr>
      <w:r>
        <w:t xml:space="preserve">Manage and maintain compliance to CRF 21 Part 11 requirements for computer validation</w:t>
      </w:r>
    </w:p>
    <w:p>
      <w:pPr>
        <w:pStyle w:val="Compact"/>
        <w:numPr>
          <w:numId w:val="1001"/>
          <w:ilvl w:val="0"/>
        </w:numPr>
      </w:pPr>
      <w:r>
        <w:t xml:space="preserve">Audit validation packages, maintenance work orders and other related documents that may be subject to FDA and/or Corporate audits</w:t>
      </w:r>
    </w:p>
    <w:p>
      <w:pPr>
        <w:pStyle w:val="Heading2"/>
      </w:pPr>
      <w:bookmarkStart w:id="23" w:name="qualifications-for-qa-leader"/>
      <w:r>
        <w:t xml:space="preserve">Qualifications for QA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Knowledgeable in XML, HTML, T-SQL</w:t>
      </w:r>
    </w:p>
    <w:p>
      <w:pPr>
        <w:pStyle w:val="Compact"/>
        <w:numPr>
          <w:numId w:val="1002"/>
          <w:ilvl w:val="0"/>
        </w:numPr>
      </w:pPr>
      <w:r>
        <w:t xml:space="preserve">Experience in MS Project is a plus</w:t>
      </w:r>
    </w:p>
    <w:p>
      <w:pPr>
        <w:pStyle w:val="Compact"/>
        <w:numPr>
          <w:numId w:val="1002"/>
          <w:ilvl w:val="0"/>
        </w:numPr>
      </w:pPr>
      <w:r>
        <w:t xml:space="preserve">Experience working with the US is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proven modern practices such as Agile testing, DevOps testing, Life cycle automaton, Visual Modeling, UML, Refactoring, Unit Testing, Acceptance Test Driven Development, Continuous Integration</w:t>
      </w:r>
    </w:p>
    <w:p>
      <w:pPr>
        <w:pStyle w:val="Compact"/>
        <w:numPr>
          <w:numId w:val="1002"/>
          <w:ilvl w:val="0"/>
        </w:numPr>
      </w:pPr>
      <w:r>
        <w:t xml:space="preserve">Expert-level QA certification(s) - SAFe Program Consultant (SPC), Certified Scrum Professional (CSP), ICQA Certified Professional (ICP) - Scaled QA Framework experience preferred</w:t>
      </w:r>
    </w:p>
    <w:p>
      <w:pPr>
        <w:pStyle w:val="Compact"/>
        <w:numPr>
          <w:numId w:val="1002"/>
          <w:ilvl w:val="0"/>
        </w:numPr>
      </w:pPr>
      <w:r>
        <w:t xml:space="preserve">BA in Computer Science or relevant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2021-10-28T18:33:31Z</dcterms:created>
  <dcterms:modified xsi:type="dcterms:W3CDTF">2021-10-28T18:33:31Z</dcterms:modified>
</cp:coreProperties>
</file>