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https://www.velvetjobs.com/job-descriptions/qa-auditor</w:t>
        </w:r>
      </w:hyperlink>
    </w:p>
    <w:p>
      <w:pPr>
        <w:pStyle w:val="Heading1"/>
      </w:pPr>
      <w:bookmarkStart w:id="21" w:name="example-of-qa-auditor-job-description"/>
      <w:r>
        <w:t xml:space="preserve">Example of QA Auditor Job Description</w:t>
      </w:r>
      <w:bookmarkEnd w:id="21"/>
    </w:p>
    <w:p>
      <w:pPr>
        <w:pStyle w:val="Compact"/>
      </w:pPr>
      <w:r>
        <w:t xml:space="preserve">Our company is hiring for a QA auditor. To join our growing team, please review the list of responsibilities and qualifications.</w:t>
      </w:r>
    </w:p>
    <w:p>
      <w:pPr>
        <w:pStyle w:val="Heading2"/>
      </w:pPr>
      <w:bookmarkStart w:id="22" w:name="responsibilities-for-qa-auditor"/>
      <w:r>
        <w:t xml:space="preserve">Responsibilities for QA auditor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proper training to improve investigations for determination of an effective action plan</w:t>
      </w:r>
    </w:p>
    <w:p>
      <w:pPr>
        <w:pStyle w:val="Compact"/>
        <w:numPr>
          <w:numId w:val="1001"/>
          <w:ilvl w:val="0"/>
        </w:numPr>
      </w:pPr>
      <w:r>
        <w:t xml:space="preserve">Identifies and leads implementation of new opportunities for improvements to work processes, production, QA testing, and other areas as identified</w:t>
      </w:r>
    </w:p>
    <w:p>
      <w:pPr>
        <w:pStyle w:val="Compact"/>
        <w:numPr>
          <w:numId w:val="1001"/>
          <w:ilvl w:val="0"/>
        </w:numPr>
      </w:pPr>
      <w:r>
        <w:t xml:space="preserve">Investigates product/component issues by conducting failure investigations, complaint trending, and Product Inquiries</w:t>
      </w:r>
    </w:p>
    <w:p>
      <w:pPr>
        <w:pStyle w:val="Compact"/>
        <w:numPr>
          <w:numId w:val="1001"/>
          <w:ilvl w:val="0"/>
        </w:numPr>
      </w:pPr>
      <w:r>
        <w:t xml:space="preserve">Manage Health Hazard Evaluation process and assure timely completion</w:t>
      </w:r>
    </w:p>
    <w:p>
      <w:pPr>
        <w:pStyle w:val="Compact"/>
        <w:numPr>
          <w:numId w:val="1001"/>
          <w:ilvl w:val="0"/>
        </w:numPr>
      </w:pPr>
      <w:r>
        <w:t xml:space="preserve">Manage Quality metrics meetings to provide proper corrective and preventive actions to address the identified issues</w:t>
      </w:r>
    </w:p>
    <w:p>
      <w:pPr>
        <w:pStyle w:val="Compact"/>
        <w:numPr>
          <w:numId w:val="1001"/>
          <w:ilvl w:val="0"/>
        </w:numPr>
      </w:pPr>
      <w:r>
        <w:t xml:space="preserve">Supports Quality management, which includes ensuring that internal and supplier audits are properly executed, documented, and completed in accordance with the annual audit procedures/schedules</w:t>
      </w:r>
    </w:p>
    <w:p>
      <w:pPr>
        <w:pStyle w:val="Compact"/>
        <w:numPr>
          <w:numId w:val="1001"/>
          <w:ilvl w:val="0"/>
        </w:numPr>
      </w:pPr>
      <w:r>
        <w:t xml:space="preserve">Verifies appropriate file documentation is included for completion of the review process</w:t>
      </w:r>
    </w:p>
    <w:p>
      <w:pPr>
        <w:pStyle w:val="Compact"/>
        <w:numPr>
          <w:numId w:val="1001"/>
          <w:ilvl w:val="0"/>
        </w:numPr>
      </w:pPr>
      <w:r>
        <w:t xml:space="preserve">Monitors / analyzes performance trends for key quality metrics and establish appropriate control measures and communicates this to supervisors and management</w:t>
      </w:r>
    </w:p>
    <w:p>
      <w:pPr>
        <w:pStyle w:val="Compact"/>
        <w:numPr>
          <w:numId w:val="1001"/>
          <w:ilvl w:val="0"/>
        </w:numPr>
      </w:pPr>
      <w:r>
        <w:t xml:space="preserve">Establishes, develops, enhances and maintains a QA methodology within the framework of estimate review</w:t>
      </w:r>
    </w:p>
    <w:p>
      <w:pPr>
        <w:pStyle w:val="Compact"/>
        <w:numPr>
          <w:numId w:val="1001"/>
          <w:ilvl w:val="0"/>
        </w:numPr>
      </w:pPr>
      <w:r>
        <w:t xml:space="preserve">Formulates and maintains quality assurance objectives complementary to company policies and goals</w:t>
      </w:r>
    </w:p>
    <w:p>
      <w:pPr>
        <w:pStyle w:val="Heading2"/>
      </w:pPr>
      <w:bookmarkStart w:id="23" w:name="qualifications-for-qa-auditor"/>
      <w:r>
        <w:t xml:space="preserve">Qualifications for QA auditor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Thorough knowledge of various quality system standards (e.g., ISO 9001)</w:t>
      </w:r>
    </w:p>
    <w:p>
      <w:pPr>
        <w:pStyle w:val="Compact"/>
        <w:numPr>
          <w:numId w:val="1002"/>
          <w:ilvl w:val="0"/>
        </w:numPr>
      </w:pPr>
      <w:r>
        <w:t xml:space="preserve">A minimum of five years’ experience in quality assurance, quality engineering or related functions or a M.S</w:t>
      </w:r>
    </w:p>
    <w:p>
      <w:pPr>
        <w:pStyle w:val="Compact"/>
        <w:numPr>
          <w:numId w:val="1002"/>
          <w:ilvl w:val="0"/>
        </w:numPr>
      </w:pPr>
      <w:r>
        <w:t xml:space="preserve">Prior experience in a FDA regulated industry or ISO certified organization</w:t>
      </w:r>
    </w:p>
    <w:p>
      <w:pPr>
        <w:pStyle w:val="Compact"/>
        <w:numPr>
          <w:numId w:val="1002"/>
          <w:ilvl w:val="0"/>
        </w:numPr>
      </w:pPr>
      <w:r>
        <w:t xml:space="preserve">A Bachelors degree in Engineering, Science or related field is required</w:t>
      </w:r>
    </w:p>
    <w:p>
      <w:pPr>
        <w:pStyle w:val="Compact"/>
        <w:numPr>
          <w:numId w:val="1002"/>
          <w:ilvl w:val="0"/>
        </w:numPr>
      </w:pPr>
      <w:r>
        <w:t xml:space="preserve">Must have demonstrated proficiency in statistical analysis, the ability to analyze and solve complex problems, and the ability to communicate effectively across departments</w:t>
      </w:r>
    </w:p>
    <w:p>
      <w:pPr>
        <w:pStyle w:val="Compact"/>
        <w:numPr>
          <w:numId w:val="1002"/>
          <w:ilvl w:val="0"/>
        </w:numPr>
      </w:pPr>
      <w:r>
        <w:t xml:space="preserve">Working knowledge of quality systems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a-audi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a-audi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2021-10-28T18:34:48Z</dcterms:created>
  <dcterms:modified xsi:type="dcterms:W3CDTF">2021-10-28T18:34:48Z</dcterms:modified>
</cp:coreProperties>
</file>