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https://www.velvetjobs.com/job-descriptions/purchase</w:t>
        </w:r>
      </w:hyperlink>
    </w:p>
    <w:p>
      <w:pPr>
        <w:pStyle w:val="Heading1"/>
      </w:pPr>
      <w:bookmarkStart w:id="21" w:name="example-of-purchase-job-description"/>
      <w:r>
        <w:t xml:space="preserve">Example of Purchase Job Description</w:t>
      </w:r>
      <w:bookmarkEnd w:id="21"/>
    </w:p>
    <w:p>
      <w:pPr>
        <w:pStyle w:val="Compact"/>
      </w:pPr>
      <w:r>
        <w:t xml:space="preserve">Our growing company is looking to fill the role of purchase. If you are looking for an exciting place to work, please take a look at the list of qualifications below.</w:t>
      </w:r>
    </w:p>
    <w:p>
      <w:pPr>
        <w:pStyle w:val="Heading2"/>
      </w:pPr>
      <w:bookmarkStart w:id="22" w:name="responsibilities-for-purchase"/>
      <w:r>
        <w:t xml:space="preserve">Responsibilities for purchase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Executor responsible for the ICS controls relating to the PTP processes</w:t>
      </w:r>
    </w:p>
    <w:p>
      <w:pPr>
        <w:pStyle w:val="Compact"/>
        <w:numPr>
          <w:numId w:val="1001"/>
          <w:ilvl w:val="0"/>
        </w:numPr>
      </w:pPr>
      <w:r>
        <w:t xml:space="preserve">Actively work with Infosys and Team Lead/PTP Manager to understand key risks in the PTP processes and put in place mitigation actions to address those risks</w:t>
      </w:r>
    </w:p>
    <w:p>
      <w:pPr>
        <w:pStyle w:val="Compact"/>
        <w:numPr>
          <w:numId w:val="1001"/>
          <w:ilvl w:val="0"/>
        </w:numPr>
      </w:pPr>
      <w:r>
        <w:t xml:space="preserve">Reviews and improves pro-actively with the Team Lead/PTP Manager on the overall service delivery of the owned processes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of trust and service with a large book of prequalified customers through inbound and outbound calls and emails</w:t>
      </w:r>
    </w:p>
    <w:p>
      <w:pPr>
        <w:pStyle w:val="Compact"/>
        <w:numPr>
          <w:numId w:val="1001"/>
          <w:ilvl w:val="0"/>
        </w:numPr>
      </w:pPr>
      <w:r>
        <w:t xml:space="preserve">Partner with our loan officer team to provide a very smooth transition when the customer is ready to apply</w:t>
      </w:r>
    </w:p>
    <w:p>
      <w:pPr>
        <w:pStyle w:val="Compact"/>
        <w:numPr>
          <w:numId w:val="1001"/>
          <w:ilvl w:val="0"/>
        </w:numPr>
      </w:pPr>
      <w:r>
        <w:t xml:space="preserve">Ensure compliance with internal and external requirements and regulation</w:t>
      </w:r>
    </w:p>
    <w:p>
      <w:pPr>
        <w:pStyle w:val="Compact"/>
        <w:numPr>
          <w:numId w:val="1001"/>
          <w:ilvl w:val="0"/>
        </w:numPr>
      </w:pPr>
      <w:r>
        <w:t xml:space="preserve">Provide customer support and educate internal customers on Discovery’s P2P process</w:t>
      </w:r>
    </w:p>
    <w:p>
      <w:pPr>
        <w:pStyle w:val="Compact"/>
        <w:numPr>
          <w:numId w:val="1001"/>
          <w:ilvl w:val="0"/>
        </w:numPr>
      </w:pPr>
      <w:r>
        <w:t xml:space="preserve">Communicate best practices to ensure vendors are set-up, purchase orders (POs) are approved, and invoices are processed and paid timely by the GBS team in Poland</w:t>
      </w:r>
    </w:p>
    <w:p>
      <w:pPr>
        <w:pStyle w:val="Compact"/>
        <w:numPr>
          <w:numId w:val="1001"/>
          <w:ilvl w:val="0"/>
        </w:numPr>
      </w:pPr>
      <w:r>
        <w:t xml:space="preserve">Liaise with local business units and the GBS team in Poland to ensure consistent execution of services and communicate changes in business requirements or expectations</w:t>
      </w:r>
    </w:p>
    <w:p>
      <w:pPr>
        <w:pStyle w:val="Compact"/>
        <w:numPr>
          <w:numId w:val="1001"/>
          <w:ilvl w:val="0"/>
        </w:numPr>
      </w:pPr>
      <w:r>
        <w:t xml:space="preserve">Integrate business operations of newly acquired companies and technologies into GBS</w:t>
      </w:r>
    </w:p>
    <w:p>
      <w:pPr>
        <w:pStyle w:val="Heading2"/>
      </w:pPr>
      <w:bookmarkStart w:id="23" w:name="qualifications-for-purchase"/>
      <w:r>
        <w:t xml:space="preserve">Qualifications for purchase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should be 11 to 15 years for BE and 12 to 18 years for Diploma</w:t>
      </w:r>
    </w:p>
    <w:p>
      <w:pPr>
        <w:pStyle w:val="Compact"/>
        <w:numPr>
          <w:numId w:val="1002"/>
          <w:ilvl w:val="0"/>
        </w:numPr>
      </w:pPr>
      <w:r>
        <w:t xml:space="preserve">Should have Understanding of Purchase process &amp; SOP's , Commercial Terms &amp; Conditions</w:t>
      </w:r>
    </w:p>
    <w:p>
      <w:pPr>
        <w:pStyle w:val="Compact"/>
        <w:numPr>
          <w:numId w:val="1002"/>
          <w:ilvl w:val="0"/>
        </w:numPr>
      </w:pPr>
      <w:r>
        <w:t xml:space="preserve">Industrial experience of Petrochemical, Chemical, FMCG, Food &amp; Bio, Mining, Infrastructure, Buildings</w:t>
      </w:r>
    </w:p>
    <w:p>
      <w:pPr>
        <w:pStyle w:val="Compact"/>
        <w:numPr>
          <w:numId w:val="1002"/>
          <w:ilvl w:val="0"/>
        </w:numPr>
      </w:pPr>
      <w:r>
        <w:t xml:space="preserve">Engineering background essential</w:t>
      </w:r>
    </w:p>
    <w:p>
      <w:pPr>
        <w:pStyle w:val="Compact"/>
        <w:numPr>
          <w:numId w:val="1002"/>
          <w:ilvl w:val="0"/>
        </w:numPr>
      </w:pPr>
      <w:r>
        <w:t xml:space="preserve">At least two years of customer service experience or at least one year of sales or mortgage experience</w:t>
      </w:r>
    </w:p>
    <w:p>
      <w:pPr>
        <w:pStyle w:val="Compact"/>
        <w:numPr>
          <w:numId w:val="1002"/>
          <w:ilvl w:val="0"/>
        </w:numPr>
      </w:pPr>
      <w:r>
        <w:t xml:space="preserve">Three years or more of experience in customer service or sales in financial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rch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rch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2021-10-28T18:37:53Z</dcterms:created>
  <dcterms:modified xsi:type="dcterms:W3CDTF">2021-10-28T18:37:53Z</dcterms:modified>
</cp:coreProperties>
</file>