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https://www.velvetjobs.com/job-descriptions/public-relations-director</w:t>
        </w:r>
      </w:hyperlink>
    </w:p>
    <w:p>
      <w:pPr>
        <w:pStyle w:val="Heading1"/>
      </w:pPr>
      <w:bookmarkStart w:id="21" w:name="example-of-public-relations-director-job-description"/>
      <w:r>
        <w:t xml:space="preserve">Example of Public Relations Director Job Description</w:t>
      </w:r>
      <w:bookmarkEnd w:id="21"/>
    </w:p>
    <w:p>
      <w:pPr>
        <w:pStyle w:val="Compact"/>
      </w:pPr>
      <w:r>
        <w:t xml:space="preserve">Our company is hiring for a public relations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public-relations-director"/>
      <w:r>
        <w:t xml:space="preserve">Responsibilities for public relations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integration across other disciplines – social, digital marketing, partner marketing</w:t>
      </w:r>
    </w:p>
    <w:p>
      <w:pPr>
        <w:pStyle w:val="Compact"/>
        <w:numPr>
          <w:numId w:val="1001"/>
          <w:ilvl w:val="0"/>
        </w:numPr>
      </w:pPr>
      <w:r>
        <w:t xml:space="preserve">Define messaging that helps to shape the company’s reputation within the category</w:t>
      </w:r>
    </w:p>
    <w:p>
      <w:pPr>
        <w:pStyle w:val="Compact"/>
        <w:numPr>
          <w:numId w:val="1001"/>
          <w:ilvl w:val="0"/>
        </w:numPr>
      </w:pPr>
      <w:r>
        <w:t xml:space="preserve">Develop and implement a strategic communications plan to advance brand identity</w:t>
      </w:r>
    </w:p>
    <w:p>
      <w:pPr>
        <w:pStyle w:val="Compact"/>
        <w:numPr>
          <w:numId w:val="1001"/>
          <w:ilvl w:val="0"/>
        </w:numPr>
      </w:pPr>
      <w:r>
        <w:t xml:space="preserve">Manage key directory listings and submissions, identify appropriate ways to communicate publicity information to media</w:t>
      </w:r>
    </w:p>
    <w:p>
      <w:pPr>
        <w:pStyle w:val="Compact"/>
        <w:numPr>
          <w:numId w:val="1001"/>
          <w:ilvl w:val="0"/>
        </w:numPr>
      </w:pPr>
      <w:r>
        <w:t xml:space="preserve">Company Communications - work in partnership with strategic corporate functions (IR, sales legal, HR) and delivery units to create, deliver and manage official company communications (earnings, M&amp;A ), and channels (web, social media )</w:t>
      </w:r>
    </w:p>
    <w:p>
      <w:pPr>
        <w:pStyle w:val="Compact"/>
        <w:numPr>
          <w:numId w:val="1001"/>
          <w:ilvl w:val="0"/>
        </w:numPr>
      </w:pPr>
      <w:r>
        <w:t xml:space="preserve">Develop strong relationship with media with tourism industry partners</w:t>
      </w:r>
    </w:p>
    <w:p>
      <w:pPr>
        <w:pStyle w:val="Compact"/>
        <w:numPr>
          <w:numId w:val="1001"/>
          <w:ilvl w:val="0"/>
        </w:numPr>
      </w:pPr>
      <w:r>
        <w:t xml:space="preserve">Complete all application files as required (Grand Prix du Tourisme, Fidéides)</w:t>
      </w:r>
    </w:p>
    <w:p>
      <w:pPr>
        <w:pStyle w:val="Compact"/>
        <w:numPr>
          <w:numId w:val="1001"/>
          <w:ilvl w:val="0"/>
        </w:numPr>
      </w:pPr>
      <w:r>
        <w:t xml:space="preserve">Is proactive and creative in identifying and developingintegrated PR and Social Media programs which capitalize on unique and newsworthy stories leveraging unexpected opportunities as they arise</w:t>
      </w:r>
    </w:p>
    <w:p>
      <w:pPr>
        <w:pStyle w:val="Compact"/>
        <w:numPr>
          <w:numId w:val="1001"/>
          <w:ilvl w:val="0"/>
        </w:numPr>
      </w:pPr>
      <w:r>
        <w:t xml:space="preserve">Engages in media relationsby actively managing professional relationships with local and regional media and influencers that will benefit the hotel and company as a whole</w:t>
      </w:r>
    </w:p>
    <w:p>
      <w:pPr>
        <w:pStyle w:val="Compact"/>
        <w:numPr>
          <w:numId w:val="1001"/>
          <w:ilvl w:val="0"/>
        </w:numPr>
      </w:pPr>
      <w:r>
        <w:t xml:space="preserve">Plays a key role in reputation management</w:t>
      </w:r>
    </w:p>
    <w:p>
      <w:pPr>
        <w:pStyle w:val="Heading2"/>
      </w:pPr>
      <w:bookmarkStart w:id="23" w:name="qualifications-for-public-relations-director"/>
      <w:r>
        <w:t xml:space="preserve">Qualifications for public relations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 or BS degree required, emphasis in Marketing, Communications or Public Relations preferred</w:t>
      </w:r>
    </w:p>
    <w:p>
      <w:pPr>
        <w:pStyle w:val="Compact"/>
        <w:numPr>
          <w:numId w:val="1002"/>
          <w:ilvl w:val="0"/>
        </w:numPr>
      </w:pPr>
      <w:r>
        <w:t xml:space="preserve">10+ years experience with increasing levels of responsibility in public relations field required</w:t>
      </w:r>
    </w:p>
    <w:p>
      <w:pPr>
        <w:pStyle w:val="Compact"/>
        <w:numPr>
          <w:numId w:val="1002"/>
          <w:ilvl w:val="0"/>
        </w:numPr>
      </w:pPr>
      <w:r>
        <w:t xml:space="preserve">Prior exposure or previous work experience in public relations, communications and publicity tied to consumer products (entertainment) and themed entertainment (theme parks, touring shows, exhibitions, ) strongly preferred</w:t>
      </w:r>
    </w:p>
    <w:p>
      <w:pPr>
        <w:pStyle w:val="Compact"/>
        <w:numPr>
          <w:numId w:val="1002"/>
          <w:ilvl w:val="0"/>
        </w:numPr>
      </w:pPr>
      <w:r>
        <w:t xml:space="preserve">Marketing/public relations training or background required</w:t>
      </w:r>
    </w:p>
    <w:p>
      <w:pPr>
        <w:pStyle w:val="Compact"/>
        <w:numPr>
          <w:numId w:val="1002"/>
          <w:ilvl w:val="0"/>
        </w:numPr>
      </w:pPr>
      <w:r>
        <w:t xml:space="preserve">Must be an independent thinker</w:t>
      </w:r>
    </w:p>
    <w:p>
      <w:pPr>
        <w:pStyle w:val="Compact"/>
        <w:numPr>
          <w:numId w:val="1002"/>
          <w:ilvl w:val="0"/>
        </w:numPr>
      </w:pPr>
      <w:r>
        <w:t xml:space="preserve">Proven leadership and crisis management skills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ublic-relation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ublic-relation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2021-10-28T18:36:38Z</dcterms:created>
  <dcterms:modified xsi:type="dcterms:W3CDTF">2021-10-28T18:36:38Z</dcterms:modified>
</cp:coreProperties>
</file>