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https://www.velvetjobs.com/job-descriptions/ptp-analyst</w:t>
        </w:r>
      </w:hyperlink>
    </w:p>
    <w:p>
      <w:pPr>
        <w:pStyle w:val="Heading1"/>
      </w:pPr>
      <w:bookmarkStart w:id="21" w:name="example-of-ptp-analyst-job-description"/>
      <w:r>
        <w:t xml:space="preserve">Example of PTP Analyst Job Description</w:t>
      </w:r>
      <w:bookmarkEnd w:id="21"/>
    </w:p>
    <w:p>
      <w:pPr>
        <w:pStyle w:val="Compact"/>
      </w:pPr>
      <w:r>
        <w:t xml:space="preserve">Our growing company is looking to fill the role of PTP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tp-analyst"/>
      <w:r>
        <w:t xml:space="preserve">Responsibilities for PTP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PtP contact person for Shared Service Center in Costa Rica and Barcelona</w:t>
      </w:r>
    </w:p>
    <w:p>
      <w:pPr>
        <w:pStyle w:val="Compact"/>
        <w:numPr>
          <w:numId w:val="1001"/>
          <w:ilvl w:val="0"/>
        </w:numPr>
      </w:pPr>
      <w:r>
        <w:t xml:space="preserve">Monitor and improve PtP KPI’s</w:t>
      </w:r>
    </w:p>
    <w:p>
      <w:pPr>
        <w:pStyle w:val="Compact"/>
        <w:numPr>
          <w:numId w:val="1001"/>
          <w:ilvl w:val="0"/>
        </w:numPr>
      </w:pPr>
      <w:r>
        <w:t xml:space="preserve">First point of contact for users with PtP questions</w:t>
      </w:r>
    </w:p>
    <w:p>
      <w:pPr>
        <w:pStyle w:val="Compact"/>
        <w:numPr>
          <w:numId w:val="1001"/>
          <w:ilvl w:val="0"/>
        </w:numPr>
      </w:pPr>
      <w:r>
        <w:t xml:space="preserve">Advanced communication skills in English (min</w:t>
      </w:r>
    </w:p>
    <w:p>
      <w:pPr>
        <w:pStyle w:val="Compact"/>
        <w:numPr>
          <w:numId w:val="1001"/>
          <w:ilvl w:val="0"/>
        </w:numPr>
      </w:pPr>
      <w:r>
        <w:t xml:space="preserve">Fully engaging with the process to transition the Unify solution into the ERP CoE</w:t>
      </w:r>
    </w:p>
    <w:p>
      <w:pPr>
        <w:pStyle w:val="Compact"/>
        <w:numPr>
          <w:numId w:val="1001"/>
          <w:ilvl w:val="0"/>
        </w:numPr>
      </w:pPr>
      <w:r>
        <w:t xml:space="preserve">Have demonstrable business analysis skills, ideally within a highly regulated industry chemical, manufacturing or pharmaceutical</w:t>
      </w:r>
    </w:p>
    <w:p>
      <w:pPr>
        <w:pStyle w:val="Compact"/>
        <w:numPr>
          <w:numId w:val="1001"/>
          <w:ilvl w:val="0"/>
        </w:numPr>
      </w:pPr>
      <w:r>
        <w:t xml:space="preserve">Additionally, experience of the business process for refining would be highly desirable</w:t>
      </w:r>
    </w:p>
    <w:p>
      <w:pPr>
        <w:pStyle w:val="Compact"/>
        <w:numPr>
          <w:numId w:val="1001"/>
          <w:ilvl w:val="0"/>
        </w:numPr>
      </w:pPr>
      <w:r>
        <w:t xml:space="preserve">Analysis of “Detracciones” and “Retenciones” in each country</w:t>
      </w:r>
    </w:p>
    <w:p>
      <w:pPr>
        <w:pStyle w:val="Compact"/>
        <w:numPr>
          <w:numId w:val="1001"/>
          <w:ilvl w:val="0"/>
        </w:numPr>
      </w:pPr>
      <w:r>
        <w:t xml:space="preserve">Daily and monthly GL tax reconciliation</w:t>
      </w:r>
    </w:p>
    <w:p>
      <w:pPr>
        <w:pStyle w:val="Compact"/>
        <w:numPr>
          <w:numId w:val="1001"/>
          <w:ilvl w:val="0"/>
        </w:numPr>
      </w:pPr>
      <w:r>
        <w:t xml:space="preserve">WHT tax payments according with local regulation in each country</w:t>
      </w:r>
    </w:p>
    <w:p>
      <w:pPr>
        <w:pStyle w:val="Heading2"/>
      </w:pPr>
      <w:bookmarkStart w:id="23" w:name="qualifications-for-ptp-analyst"/>
      <w:r>
        <w:t xml:space="preserve">Qualifications for PTP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communication skills in English and German</w:t>
      </w:r>
    </w:p>
    <w:p>
      <w:pPr>
        <w:pStyle w:val="Compact"/>
        <w:numPr>
          <w:numId w:val="1002"/>
          <w:ilvl w:val="0"/>
        </w:numPr>
      </w:pPr>
      <w:r>
        <w:t xml:space="preserve">Advanced communication skills in English and Czech</w:t>
      </w:r>
    </w:p>
    <w:p>
      <w:pPr>
        <w:pStyle w:val="Compact"/>
        <w:numPr>
          <w:numId w:val="1002"/>
          <w:ilvl w:val="0"/>
        </w:numPr>
      </w:pPr>
      <w:r>
        <w:t xml:space="preserve">Technical Diploma or Bachelors Degree in Accounting</w:t>
      </w:r>
    </w:p>
    <w:p>
      <w:pPr>
        <w:pStyle w:val="Compact"/>
        <w:numPr>
          <w:numId w:val="1002"/>
          <w:ilvl w:val="0"/>
        </w:numPr>
      </w:pPr>
      <w:r>
        <w:t xml:space="preserve">College or university degree preferably in Finance or Accounting</w:t>
      </w:r>
    </w:p>
    <w:p>
      <w:pPr>
        <w:pStyle w:val="Compact"/>
        <w:numPr>
          <w:numId w:val="1002"/>
          <w:ilvl w:val="0"/>
        </w:numPr>
      </w:pPr>
      <w:r>
        <w:t xml:space="preserve">Fluency in English is a must, fluency in any other languages – preferably German, Dutch or Spanish - is an asset</w:t>
      </w:r>
    </w:p>
    <w:p>
      <w:pPr>
        <w:pStyle w:val="Compact"/>
        <w:numPr>
          <w:numId w:val="1002"/>
          <w:ilvl w:val="0"/>
        </w:numPr>
      </w:pPr>
      <w:r>
        <w:t xml:space="preserve">0-3 yrs of experience, 1 year of relevant Accounts Payable Experience -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tp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tp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2021-10-28T13:31:54Z</dcterms:created>
  <dcterms:modified xsi:type="dcterms:W3CDTF">2021-10-28T13:31:54Z</dcterms:modified>
</cp:coreProperties>
</file>