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https://www.velvetjobs.com/job-descriptions/psych-nurse</w:t>
        </w:r>
      </w:hyperlink>
    </w:p>
    <w:p>
      <w:pPr>
        <w:pStyle w:val="Heading1"/>
      </w:pPr>
      <w:bookmarkStart w:id="21" w:name="example-of-psych-nurse-job-description"/>
      <w:r>
        <w:t xml:space="preserve">Example of Psych Nurse Job Description</w:t>
      </w:r>
      <w:bookmarkEnd w:id="21"/>
    </w:p>
    <w:p>
      <w:pPr>
        <w:pStyle w:val="Compact"/>
      </w:pPr>
      <w:r>
        <w:t xml:space="preserve">Our growing company is looking to fill the role of psych nurse.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sych-nurse"/>
      <w:r>
        <w:t xml:space="preserve">Responsibilities for psych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Participates in Interdisciplinary Treatment Team meetings to assist in developing rehabilitative treatment goals for patients</w:t>
      </w:r>
    </w:p>
    <w:p>
      <w:pPr>
        <w:pStyle w:val="Compact"/>
        <w:numPr>
          <w:numId w:val="1001"/>
          <w:ilvl w:val="0"/>
        </w:numPr>
      </w:pPr>
      <w:r>
        <w:t xml:space="preserve">Delivers nursing care as needed and directed on any of the floors in the long term care center , emergency situation, staffing shortage, special projects</w:t>
      </w:r>
    </w:p>
    <w:p>
      <w:pPr>
        <w:pStyle w:val="Compact"/>
        <w:numPr>
          <w:numId w:val="1001"/>
          <w:ilvl w:val="0"/>
        </w:numPr>
      </w:pPr>
      <w:r>
        <w:t xml:space="preserve">Utilizes knowledge of physical, social and emotional factors when planning patient care and uses this knowledge appropriately in Condition A &amp; C and Code Blue emergencies</w:t>
      </w:r>
    </w:p>
    <w:p>
      <w:pPr>
        <w:pStyle w:val="Compact"/>
        <w:numPr>
          <w:numId w:val="1001"/>
          <w:ilvl w:val="0"/>
        </w:numPr>
      </w:pPr>
      <w:r>
        <w:t xml:space="preserve">Participates in planning and/or implementation of Condition A &amp; C and Code Blue drills</w:t>
      </w:r>
    </w:p>
    <w:p>
      <w:pPr>
        <w:pStyle w:val="Compact"/>
        <w:numPr>
          <w:numId w:val="1001"/>
          <w:ilvl w:val="0"/>
        </w:numPr>
      </w:pPr>
      <w:r>
        <w:t xml:space="preserve">Assists the professional nurse and allied health professionals in the planning implementation of patient educational and recreational activities</w:t>
      </w:r>
    </w:p>
    <w:p>
      <w:pPr>
        <w:pStyle w:val="Compact"/>
        <w:numPr>
          <w:numId w:val="1001"/>
          <w:ilvl w:val="0"/>
        </w:numPr>
      </w:pPr>
      <w:r>
        <w:t xml:space="preserve">Participates in group programing to include leading and co-leading groups and activities</w:t>
      </w:r>
    </w:p>
    <w:p>
      <w:pPr>
        <w:pStyle w:val="Compact"/>
        <w:numPr>
          <w:numId w:val="1001"/>
          <w:ilvl w:val="0"/>
        </w:numPr>
      </w:pPr>
      <w:r>
        <w:t xml:space="preserve">Conserves organizational resources by maximizing asset utilization and by developing and implementing cost saving measures</w:t>
      </w:r>
    </w:p>
    <w:p>
      <w:pPr>
        <w:pStyle w:val="Compact"/>
        <w:numPr>
          <w:numId w:val="1001"/>
          <w:ilvl w:val="0"/>
        </w:numPr>
      </w:pPr>
      <w:r>
        <w:t xml:space="preserve">Counsel and educate patients and their families/caregivers concerning preventative health, treatment options and community resources</w:t>
      </w:r>
    </w:p>
    <w:p>
      <w:pPr>
        <w:pStyle w:val="Compact"/>
        <w:numPr>
          <w:numId w:val="1001"/>
          <w:ilvl w:val="0"/>
        </w:numPr>
      </w:pPr>
      <w:r>
        <w:t xml:space="preserve">Examines physician orders for completeness, accuracy, clarity and questions when appropriate</w:t>
      </w:r>
    </w:p>
    <w:p>
      <w:pPr>
        <w:pStyle w:val="Compact"/>
        <w:numPr>
          <w:numId w:val="1001"/>
          <w:ilvl w:val="0"/>
        </w:numPr>
      </w:pPr>
      <w:r>
        <w:t xml:space="preserve">Helps promote program through referral development and community education events as assigned by Nurse Manager</w:t>
      </w:r>
    </w:p>
    <w:p>
      <w:pPr>
        <w:pStyle w:val="Heading2"/>
      </w:pPr>
      <w:bookmarkStart w:id="23" w:name="qualifications-for-psych-nurse"/>
      <w:r>
        <w:t xml:space="preserve">Qualifications for psych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CPI training within 90 days of employment</w:t>
      </w:r>
    </w:p>
    <w:p>
      <w:pPr>
        <w:pStyle w:val="Compact"/>
        <w:numPr>
          <w:numId w:val="1002"/>
          <w:ilvl w:val="0"/>
        </w:numPr>
      </w:pPr>
      <w:r>
        <w:t xml:space="preserve">Two (2) years prior nursing experience in a psychiatric setting is preferred</w:t>
      </w:r>
    </w:p>
    <w:p>
      <w:pPr>
        <w:pStyle w:val="Compact"/>
        <w:numPr>
          <w:numId w:val="1002"/>
          <w:ilvl w:val="0"/>
        </w:numPr>
      </w:pPr>
      <w:r>
        <w:t xml:space="preserve">Psychiatric &amp; Mental Health Nursing certification</w:t>
      </w:r>
    </w:p>
    <w:p>
      <w:pPr>
        <w:pStyle w:val="Compact"/>
        <w:numPr>
          <w:numId w:val="1002"/>
          <w:ilvl w:val="0"/>
        </w:numPr>
      </w:pPr>
      <w:r>
        <w:t xml:space="preserve">1 year of current Inpatient Psychiatry and/or Emergency Psychiatry professional nursing (RN) experience</w:t>
      </w:r>
    </w:p>
    <w:p>
      <w:pPr>
        <w:pStyle w:val="Compact"/>
        <w:numPr>
          <w:numId w:val="1002"/>
          <w:ilvl w:val="0"/>
        </w:numPr>
      </w:pPr>
      <w:r>
        <w:t xml:space="preserve">1 plus years of experience in Med Psych</w:t>
      </w:r>
    </w:p>
    <w:p>
      <w:pPr>
        <w:pStyle w:val="Compact"/>
        <w:numPr>
          <w:numId w:val="1002"/>
          <w:ilvl w:val="0"/>
        </w:numPr>
      </w:pPr>
      <w:r>
        <w:t xml:space="preserve">Flexibility - Select the Shifts and Days you are Available to 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sych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sych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2021-10-28T18:33:33Z</dcterms:created>
  <dcterms:modified xsi:type="dcterms:W3CDTF">2021-10-28T18:33:33Z</dcterms:modified>
</cp:coreProperties>
</file>