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https://www.velvetjobs.com/job-descriptions/provider-relations-advocate</w:t>
        </w:r>
      </w:hyperlink>
    </w:p>
    <w:p>
      <w:pPr>
        <w:pStyle w:val="Heading1"/>
      </w:pPr>
      <w:bookmarkStart w:id="21" w:name="example-of-provider-relations-advocate-job-description"/>
      <w:r>
        <w:t xml:space="preserve">Example of Provider Relations Advocate Job Description</w:t>
      </w:r>
      <w:bookmarkEnd w:id="21"/>
    </w:p>
    <w:p>
      <w:pPr>
        <w:pStyle w:val="Compact"/>
      </w:pPr>
      <w:r>
        <w:t xml:space="preserve">Our growing company is looking to fill the role of provider relations advocate.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vider-relations-advocate"/>
      <w:r>
        <w:t xml:space="preserve">Responsibilities for provider relations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and implement strategies relating to the management of a provider network</w:t>
      </w:r>
    </w:p>
    <w:p>
      <w:pPr>
        <w:pStyle w:val="Compact"/>
        <w:numPr>
          <w:numId w:val="1001"/>
          <w:ilvl w:val="0"/>
        </w:numPr>
      </w:pPr>
      <w:r>
        <w:t xml:space="preserve">Provider relations activity for the free standing skilled nursing facility network in IL</w:t>
      </w:r>
    </w:p>
    <w:p>
      <w:pPr>
        <w:pStyle w:val="Compact"/>
        <w:numPr>
          <w:numId w:val="1001"/>
          <w:ilvl w:val="0"/>
        </w:numPr>
      </w:pPr>
      <w:r>
        <w:t xml:space="preserve">Liaison with various IL Health Plan departments</w:t>
      </w:r>
    </w:p>
    <w:p>
      <w:pPr>
        <w:pStyle w:val="Compact"/>
        <w:numPr>
          <w:numId w:val="1001"/>
          <w:ilvl w:val="0"/>
        </w:numPr>
      </w:pPr>
      <w:r>
        <w:t xml:space="preserve">Assist in end-to-end on provider claims, provider information updates and help enhance call quality</w:t>
      </w:r>
    </w:p>
    <w:p>
      <w:pPr>
        <w:pStyle w:val="Compact"/>
        <w:numPr>
          <w:numId w:val="1001"/>
          <w:ilvl w:val="0"/>
        </w:numPr>
      </w:pPr>
      <w:r>
        <w:t xml:space="preserve">Assist in efforts to enhance ease of use of Provider Connect, MyAvatar and future services enhancements</w:t>
      </w:r>
    </w:p>
    <w:p>
      <w:pPr>
        <w:pStyle w:val="Compact"/>
        <w:numPr>
          <w:numId w:val="1001"/>
          <w:ilvl w:val="0"/>
        </w:numPr>
      </w:pPr>
      <w:r>
        <w:t xml:space="preserve">Use data to identify and solve a range of problems for Skilled Nursing Facilities across the State of Georgia</w:t>
      </w:r>
    </w:p>
    <w:p>
      <w:pPr>
        <w:pStyle w:val="Compact"/>
        <w:numPr>
          <w:numId w:val="1001"/>
          <w:ilvl w:val="0"/>
        </w:numPr>
      </w:pPr>
      <w:r>
        <w:t xml:space="preserve">Work exclusively with Skilled Nursing Facilities (SNF) and their operational staff</w:t>
      </w:r>
    </w:p>
    <w:p>
      <w:pPr>
        <w:pStyle w:val="Compact"/>
        <w:numPr>
          <w:numId w:val="1001"/>
          <w:ilvl w:val="0"/>
        </w:numPr>
      </w:pPr>
      <w:r>
        <w:t xml:space="preserve">Provide explanations and information to others by leading small group meetings</w:t>
      </w:r>
    </w:p>
    <w:p>
      <w:pPr>
        <w:pStyle w:val="Compact"/>
        <w:numPr>
          <w:numId w:val="1001"/>
          <w:ilvl w:val="0"/>
        </w:numPr>
      </w:pPr>
      <w:r>
        <w:t xml:space="preserve">Assist in end-to-end provider claims</w:t>
      </w:r>
    </w:p>
    <w:p>
      <w:pPr>
        <w:pStyle w:val="Compact"/>
        <w:numPr>
          <w:numId w:val="1001"/>
          <w:ilvl w:val="0"/>
        </w:numPr>
      </w:pPr>
      <w:r>
        <w:t xml:space="preserve">This position is unique to SNF and Primary Care Physicians (PCP)</w:t>
      </w:r>
    </w:p>
    <w:p>
      <w:pPr>
        <w:pStyle w:val="Heading2"/>
      </w:pPr>
      <w:bookmarkStart w:id="23" w:name="qualifications-for-provider-relations-advocate"/>
      <w:r>
        <w:t xml:space="preserve">Qualifications for provider relations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live within a commutable distance of one of the office locations listed for this specific career opportunity</w:t>
      </w:r>
    </w:p>
    <w:p>
      <w:pPr>
        <w:pStyle w:val="Compact"/>
        <w:numPr>
          <w:numId w:val="1002"/>
          <w:ilvl w:val="0"/>
        </w:numPr>
      </w:pPr>
      <w:r>
        <w:t xml:space="preserve">High school diploma or 2 years of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3+ years of experience working in the healthcare or insurance industry</w:t>
      </w:r>
    </w:p>
    <w:p>
      <w:pPr>
        <w:pStyle w:val="Compact"/>
        <w:numPr>
          <w:numId w:val="1002"/>
          <w:ilvl w:val="0"/>
        </w:numPr>
      </w:pPr>
      <w:r>
        <w:t xml:space="preserve">Candidate must reside near Boston, MA</w:t>
      </w:r>
    </w:p>
    <w:p>
      <w:pPr>
        <w:pStyle w:val="Compact"/>
        <w:numPr>
          <w:numId w:val="1002"/>
          <w:ilvl w:val="0"/>
        </w:numPr>
      </w:pPr>
      <w:r>
        <w:t xml:space="preserve">Must reside near Sugarland, Houston, Missouri City, Stafford-Texas</w:t>
      </w:r>
    </w:p>
    <w:p>
      <w:pPr>
        <w:pStyle w:val="Compact"/>
        <w:numPr>
          <w:numId w:val="1002"/>
          <w:ilvl w:val="0"/>
        </w:numPr>
      </w:pPr>
      <w:r>
        <w:t xml:space="preserve">HCBS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relations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relations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2021-10-28T18:31:34Z</dcterms:created>
  <dcterms:modified xsi:type="dcterms:W3CDTF">2021-10-28T18:31:34Z</dcterms:modified>
</cp:coreProperties>
</file>