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https://www.velvetjobs.com/job-descriptions/provider-network</w:t>
        </w:r>
      </w:hyperlink>
    </w:p>
    <w:p>
      <w:pPr>
        <w:pStyle w:val="Heading1"/>
      </w:pPr>
      <w:bookmarkStart w:id="21" w:name="example-of-provider-network-job-description"/>
      <w:r>
        <w:t xml:space="preserve">Example of Provider Network Job Description</w:t>
      </w:r>
      <w:bookmarkEnd w:id="21"/>
    </w:p>
    <w:p>
      <w:pPr>
        <w:pStyle w:val="Compact"/>
      </w:pPr>
      <w:r>
        <w:t xml:space="preserve">Our innovative and growing company is hiring for a provider network.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vider-network"/>
      <w:r>
        <w:t xml:space="preserve">Responsibilities for provider network</w:t>
      </w:r>
      <w:bookmarkEnd w:id="22"/>
    </w:p>
    <w:p>
      <w:pPr>
        <w:pStyle w:val="Compact"/>
        <w:numPr>
          <w:numId w:val="1001"/>
          <w:ilvl w:val="0"/>
        </w:numPr>
      </w:pPr>
      <w:r>
        <w:t xml:space="preserve">Responsibility for provider credentialing</w:t>
      </w:r>
    </w:p>
    <w:p>
      <w:pPr>
        <w:pStyle w:val="Compact"/>
        <w:numPr>
          <w:numId w:val="1001"/>
          <w:ilvl w:val="0"/>
        </w:numPr>
      </w:pPr>
      <w:r>
        <w:t xml:space="preserve">Provider contract loads, process improvement and data quality programs</w:t>
      </w:r>
    </w:p>
    <w:p>
      <w:pPr>
        <w:pStyle w:val="Compact"/>
        <w:numPr>
          <w:numId w:val="1001"/>
          <w:ilvl w:val="0"/>
        </w:numPr>
      </w:pPr>
      <w:r>
        <w:t xml:space="preserve">Contract process automation, capability and reporting</w:t>
      </w:r>
    </w:p>
    <w:p>
      <w:pPr>
        <w:pStyle w:val="Compact"/>
        <w:numPr>
          <w:numId w:val="1001"/>
          <w:ilvl w:val="0"/>
        </w:numPr>
      </w:pPr>
      <w:r>
        <w:t xml:space="preserve">Business lead for the implementation of the new provider contract management system</w:t>
      </w:r>
    </w:p>
    <w:p>
      <w:pPr>
        <w:pStyle w:val="Compact"/>
        <w:numPr>
          <w:numId w:val="1001"/>
          <w:ilvl w:val="0"/>
        </w:numPr>
      </w:pPr>
      <w:r>
        <w:t xml:space="preserve">Complex provider issue management, root cause assessment and resolution</w:t>
      </w:r>
    </w:p>
    <w:p>
      <w:pPr>
        <w:pStyle w:val="Compact"/>
        <w:numPr>
          <w:numId w:val="1001"/>
          <w:ilvl w:val="0"/>
        </w:numPr>
      </w:pPr>
      <w:r>
        <w:t xml:space="preserve">Provider communication, education and training</w:t>
      </w:r>
    </w:p>
    <w:p>
      <w:pPr>
        <w:pStyle w:val="Compact"/>
        <w:numPr>
          <w:numId w:val="1001"/>
          <w:ilvl w:val="0"/>
        </w:numPr>
      </w:pPr>
      <w:r>
        <w:t xml:space="preserve">Business owner for provider directory</w:t>
      </w:r>
    </w:p>
    <w:p>
      <w:pPr>
        <w:pStyle w:val="Compact"/>
        <w:numPr>
          <w:numId w:val="1001"/>
          <w:ilvl w:val="0"/>
        </w:numPr>
      </w:pPr>
      <w:r>
        <w:t xml:space="preserve">Gain, align and act on market intelligence from provider community</w:t>
      </w:r>
    </w:p>
    <w:p>
      <w:pPr>
        <w:pStyle w:val="Compact"/>
        <w:numPr>
          <w:numId w:val="1001"/>
          <w:ilvl w:val="0"/>
        </w:numPr>
      </w:pPr>
      <w:r>
        <w:t xml:space="preserve">Responsible for provider service and outcomes related to provider self- service strategies Provider engagement/satisfaction measures, improvement and reporting</w:t>
      </w:r>
    </w:p>
    <w:p>
      <w:pPr>
        <w:pStyle w:val="Compact"/>
        <w:numPr>
          <w:numId w:val="1001"/>
          <w:ilvl w:val="0"/>
        </w:numPr>
      </w:pPr>
      <w:r>
        <w:t xml:space="preserve">Overall business integration focus between internal/external provider constituents and stakeholders</w:t>
      </w:r>
    </w:p>
    <w:p>
      <w:pPr>
        <w:pStyle w:val="Heading2"/>
      </w:pPr>
      <w:bookmarkStart w:id="23" w:name="qualifications-for-provider-network"/>
      <w:r>
        <w:t xml:space="preserve">Qualifications for provider network</w:t>
      </w:r>
      <w:bookmarkEnd w:id="23"/>
    </w:p>
    <w:p>
      <w:pPr>
        <w:pStyle w:val="Compact"/>
        <w:numPr>
          <w:numId w:val="1002"/>
          <w:ilvl w:val="0"/>
        </w:numPr>
      </w:pPr>
      <w:r>
        <w:t xml:space="preserve">CAS, MTV, PIMS, EMPI, PAAG, PSP knowledge</w:t>
      </w:r>
    </w:p>
    <w:p>
      <w:pPr>
        <w:pStyle w:val="Compact"/>
        <w:numPr>
          <w:numId w:val="1002"/>
          <w:ilvl w:val="0"/>
        </w:numPr>
      </w:pPr>
      <w:r>
        <w:t xml:space="preserve">Mentor experience</w:t>
      </w:r>
    </w:p>
    <w:p>
      <w:pPr>
        <w:pStyle w:val="Compact"/>
        <w:numPr>
          <w:numId w:val="1002"/>
          <w:ilvl w:val="0"/>
        </w:numPr>
      </w:pPr>
      <w:r>
        <w:t xml:space="preserve">Requires excellent communication skills (written and verbal) and interpersonal skills</w:t>
      </w:r>
    </w:p>
    <w:p>
      <w:pPr>
        <w:pStyle w:val="Compact"/>
        <w:numPr>
          <w:numId w:val="1002"/>
          <w:ilvl w:val="0"/>
        </w:numPr>
      </w:pPr>
      <w:r>
        <w:t xml:space="preserve">Demonstrated customer service skills, time management and organizational skills</w:t>
      </w:r>
    </w:p>
    <w:p>
      <w:pPr>
        <w:pStyle w:val="Compact"/>
        <w:numPr>
          <w:numId w:val="1002"/>
          <w:ilvl w:val="0"/>
        </w:numPr>
      </w:pPr>
      <w:r>
        <w:t xml:space="preserve">Ability to communicate effectively to groups and individuals</w:t>
      </w:r>
    </w:p>
    <w:p>
      <w:pPr>
        <w:pStyle w:val="Compact"/>
        <w:numPr>
          <w:numId w:val="1002"/>
          <w:ilvl w:val="0"/>
        </w:numPr>
      </w:pPr>
      <w:r>
        <w:t xml:space="preserve">Identify, anticipate and solve complex problems, and intervene on behalf of the Plan or a provider to resolve conflicts in a positive manner and to reach an acceptable result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vider-netwo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vider-netwo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2021-10-28T13:35:49Z</dcterms:created>
  <dcterms:modified xsi:type="dcterms:W3CDTF">2021-10-28T13:35:49Z</dcterms:modified>
</cp:coreProperties>
</file>