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https://www.velvetjobs.com/job-descriptions/provider-network</w:t>
        </w:r>
      </w:hyperlink>
    </w:p>
    <w:p>
      <w:pPr>
        <w:pStyle w:val="Heading1"/>
      </w:pPr>
      <w:bookmarkStart w:id="21" w:name="example-of-provider-network-job-description"/>
      <w:r>
        <w:t xml:space="preserve">Example of Provider Network Job Description</w:t>
      </w:r>
      <w:bookmarkEnd w:id="21"/>
    </w:p>
    <w:p>
      <w:pPr>
        <w:pStyle w:val="Compact"/>
      </w:pPr>
      <w:r>
        <w:t xml:space="preserve">Our company is searching for experienced candidates for the position of provider network.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vider-network"/>
      <w:r>
        <w:t xml:space="preserve">Responsibilities for provider network</w:t>
      </w:r>
      <w:bookmarkEnd w:id="22"/>
    </w:p>
    <w:p>
      <w:pPr>
        <w:pStyle w:val="Compact"/>
        <w:numPr>
          <w:numId w:val="1001"/>
          <w:ilvl w:val="0"/>
        </w:numPr>
      </w:pPr>
      <w:r>
        <w:t xml:space="preserve">Responsible for the documentation and/or modification of business requirements, workflow diagrams and instructions needed to support the delivery of program initiatives</w:t>
      </w:r>
    </w:p>
    <w:p>
      <w:pPr>
        <w:pStyle w:val="Compact"/>
        <w:numPr>
          <w:numId w:val="1001"/>
          <w:ilvl w:val="0"/>
        </w:numPr>
      </w:pPr>
      <w:r>
        <w:t xml:space="preserve">Collaborate with internal subject matter experts and vendor ops/tech teams to research ad hoc systematic and technology-related program issues</w:t>
      </w:r>
    </w:p>
    <w:p>
      <w:pPr>
        <w:pStyle w:val="Compact"/>
        <w:numPr>
          <w:numId w:val="1001"/>
          <w:ilvl w:val="0"/>
        </w:numPr>
      </w:pPr>
      <w:r>
        <w:t xml:space="preserve">Organize &amp; lead multidisciplinary teams to execute and achieve program deliverables</w:t>
      </w:r>
    </w:p>
    <w:p>
      <w:pPr>
        <w:pStyle w:val="Compact"/>
        <w:numPr>
          <w:numId w:val="1001"/>
          <w:ilvl w:val="0"/>
        </w:numPr>
      </w:pPr>
      <w:r>
        <w:t xml:space="preserve">Analyze data prior to contracting meetings</w:t>
      </w:r>
    </w:p>
    <w:p>
      <w:pPr>
        <w:pStyle w:val="Compact"/>
        <w:numPr>
          <w:numId w:val="1001"/>
          <w:ilvl w:val="0"/>
        </w:numPr>
      </w:pPr>
      <w:r>
        <w:t xml:space="preserve">Conducts analyses and makes recommendations on next steps</w:t>
      </w:r>
    </w:p>
    <w:p>
      <w:pPr>
        <w:pStyle w:val="Compact"/>
        <w:numPr>
          <w:numId w:val="1001"/>
          <w:ilvl w:val="0"/>
        </w:numPr>
      </w:pPr>
      <w:r>
        <w:t xml:space="preserve">Directs all activities to ensure that Provider Network Management remains compliant with NCQA, Medicare, HMO, and Exchange regulations</w:t>
      </w:r>
    </w:p>
    <w:p>
      <w:pPr>
        <w:pStyle w:val="Compact"/>
        <w:numPr>
          <w:numId w:val="1001"/>
          <w:ilvl w:val="0"/>
        </w:numPr>
      </w:pPr>
      <w:r>
        <w:t xml:space="preserve">Utilize critical thinking skills and sound judgment in decision making</w:t>
      </w:r>
    </w:p>
    <w:p>
      <w:pPr>
        <w:pStyle w:val="Compact"/>
        <w:numPr>
          <w:numId w:val="1001"/>
          <w:ilvl w:val="0"/>
        </w:numPr>
      </w:pPr>
      <w:r>
        <w:t xml:space="preserve">Incumbent must maintain minimum number of files reviewed on a daily basis industry standard refute overturn rate</w:t>
      </w:r>
    </w:p>
    <w:p>
      <w:pPr>
        <w:pStyle w:val="Compact"/>
        <w:numPr>
          <w:numId w:val="1001"/>
          <w:ilvl w:val="0"/>
        </w:numPr>
      </w:pPr>
      <w:r>
        <w:t xml:space="preserve">Development and management of payment policies, processes, and programs</w:t>
      </w:r>
    </w:p>
    <w:p>
      <w:pPr>
        <w:pStyle w:val="Compact"/>
        <w:numPr>
          <w:numId w:val="1001"/>
          <w:ilvl w:val="0"/>
        </w:numPr>
      </w:pPr>
      <w:r>
        <w:t xml:space="preserve">Oversight for provider data management</w:t>
      </w:r>
    </w:p>
    <w:p>
      <w:pPr>
        <w:pStyle w:val="Heading2"/>
      </w:pPr>
      <w:bookmarkStart w:id="23" w:name="qualifications-for-provider-network"/>
      <w:r>
        <w:t xml:space="preserve">Qualifications for provider network</w:t>
      </w:r>
      <w:bookmarkEnd w:id="23"/>
    </w:p>
    <w:p>
      <w:pPr>
        <w:pStyle w:val="Compact"/>
        <w:numPr>
          <w:numId w:val="1002"/>
          <w:ilvl w:val="0"/>
        </w:numPr>
      </w:pPr>
      <w:r>
        <w:t xml:space="preserve">Visual Basic, SQL experience</w:t>
      </w:r>
    </w:p>
    <w:p>
      <w:pPr>
        <w:pStyle w:val="Compact"/>
        <w:numPr>
          <w:numId w:val="1002"/>
          <w:ilvl w:val="0"/>
        </w:numPr>
      </w:pPr>
      <w:r>
        <w:t xml:space="preserve">Oversee all provider outreach activities to ensure that education for providers and resolution of issues are delivered in an accurate, timely, professional and courteous manner</w:t>
      </w:r>
    </w:p>
    <w:p>
      <w:pPr>
        <w:pStyle w:val="Compact"/>
        <w:numPr>
          <w:numId w:val="1002"/>
          <w:ilvl w:val="0"/>
        </w:numPr>
      </w:pPr>
      <w:r>
        <w:t xml:space="preserve">Plan, prepare, and present programs, materials and publications to participating providers</w:t>
      </w:r>
    </w:p>
    <w:p>
      <w:pPr>
        <w:pStyle w:val="Compact"/>
        <w:numPr>
          <w:numId w:val="1002"/>
          <w:ilvl w:val="0"/>
        </w:numPr>
      </w:pPr>
      <w:r>
        <w:t xml:space="preserve">Primary point of contact and resource to resolve issues raised by, or impacting, the Plan's providers and related support staff</w:t>
      </w:r>
    </w:p>
    <w:p>
      <w:pPr>
        <w:pStyle w:val="Compact"/>
        <w:numPr>
          <w:numId w:val="1002"/>
          <w:ilvl w:val="0"/>
        </w:numPr>
      </w:pPr>
      <w:r>
        <w:t xml:space="preserve">Interact with hospitals, physicians and other provider contractors to examine specific policies, procedures, complaints in a manner which yields a positive resolution that meets Plan standards, while maintaining provider satisfaction</w:t>
      </w:r>
    </w:p>
    <w:p>
      <w:pPr>
        <w:pStyle w:val="Compact"/>
        <w:numPr>
          <w:numId w:val="1002"/>
          <w:ilvl w:val="0"/>
        </w:numPr>
      </w:pPr>
      <w:r>
        <w:t xml:space="preserve">Organize and prepare materials and represent Plan at meetings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vider-netwo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vider-netwo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2021-10-28T13:25:19Z</dcterms:created>
  <dcterms:modified xsi:type="dcterms:W3CDTF">2021-10-28T13:25:19Z</dcterms:modified>
</cp:coreProperties>
</file>