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https://www.velvetjobs.com/job-descriptions/provider-enrollment-specialist</w:t>
        </w:r>
      </w:hyperlink>
    </w:p>
    <w:p>
      <w:pPr>
        <w:pStyle w:val="Heading1"/>
      </w:pPr>
      <w:bookmarkStart w:id="21" w:name="example-of-provider-enrollment-specialist-job-description"/>
      <w:r>
        <w:t xml:space="preserve">Example of Provider Enrollment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provider enrollment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vider-enrollment-specialist"/>
      <w:r>
        <w:t xml:space="preserve">Responsibilities for provider enrollment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practitioner enrollment processes for multiple state enrollment to ensure applications are filled out accurately</w:t>
      </w:r>
    </w:p>
    <w:p>
      <w:pPr>
        <w:pStyle w:val="Compact"/>
        <w:numPr>
          <w:numId w:val="1001"/>
          <w:ilvl w:val="0"/>
        </w:numPr>
      </w:pPr>
      <w:r>
        <w:t xml:space="preserve">Work closely with Provider Enrollment Manager to resolve credentialing file issues</w:t>
      </w:r>
    </w:p>
    <w:p>
      <w:pPr>
        <w:pStyle w:val="Compact"/>
        <w:numPr>
          <w:numId w:val="1001"/>
          <w:ilvl w:val="0"/>
        </w:numPr>
      </w:pPr>
      <w:r>
        <w:t xml:space="preserve">Helps run basic and more complex reports following standard processes</w:t>
      </w:r>
    </w:p>
    <w:p>
      <w:pPr>
        <w:pStyle w:val="Compact"/>
        <w:numPr>
          <w:numId w:val="1001"/>
          <w:ilvl w:val="0"/>
        </w:numPr>
      </w:pPr>
      <w:r>
        <w:t xml:space="preserve">Verifies information on forms, vouchers or other accounting documents according to process guidelines</w:t>
      </w:r>
    </w:p>
    <w:p>
      <w:pPr>
        <w:pStyle w:val="Compact"/>
        <w:numPr>
          <w:numId w:val="1001"/>
          <w:ilvl w:val="0"/>
        </w:numPr>
      </w:pPr>
      <w:r>
        <w:t xml:space="preserve">May assist in the preparation and processing of bank reconciliations, journal entries to modify the general ledger, and preparation of trial balances</w:t>
      </w:r>
    </w:p>
    <w:p>
      <w:pPr>
        <w:pStyle w:val="Compact"/>
        <w:numPr>
          <w:numId w:val="1001"/>
          <w:ilvl w:val="0"/>
        </w:numPr>
      </w:pPr>
      <w:r>
        <w:t xml:space="preserve">Displays knowledge of all procedures and processes to train and audit work of others</w:t>
      </w:r>
    </w:p>
    <w:p>
      <w:pPr>
        <w:pStyle w:val="Compact"/>
        <w:numPr>
          <w:numId w:val="1001"/>
          <w:ilvl w:val="0"/>
        </w:numPr>
      </w:pPr>
      <w:r>
        <w:t xml:space="preserve">Handles questions and inquiries</w:t>
      </w:r>
    </w:p>
    <w:p>
      <w:pPr>
        <w:pStyle w:val="Compact"/>
        <w:numPr>
          <w:numId w:val="1001"/>
          <w:ilvl w:val="0"/>
        </w:numPr>
      </w:pPr>
      <w:r>
        <w:t xml:space="preserve">Communicate with Patients and Patients Representatives to resolve healthcare accounts while offering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Credential new providers with contracted health care plans</w:t>
      </w:r>
    </w:p>
    <w:p>
      <w:pPr>
        <w:pStyle w:val="Compact"/>
        <w:numPr>
          <w:numId w:val="1001"/>
          <w:ilvl w:val="0"/>
        </w:numPr>
      </w:pPr>
      <w:r>
        <w:t xml:space="preserve">Monitor processing of credentialing for new providers until confirmed participation</w:t>
      </w:r>
    </w:p>
    <w:p>
      <w:pPr>
        <w:pStyle w:val="Heading2"/>
      </w:pPr>
      <w:bookmarkStart w:id="23" w:name="qualifications-for-provider-enrollment-specialist"/>
      <w:r>
        <w:t xml:space="preserve">Qualifications for provider enrollment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Prepares and submits applications to Medicare and Medicaid for new provider enrollments and existing provider updates</w:t>
      </w:r>
    </w:p>
    <w:p>
      <w:pPr>
        <w:pStyle w:val="Compact"/>
        <w:numPr>
          <w:numId w:val="1002"/>
          <w:ilvl w:val="0"/>
        </w:numPr>
      </w:pPr>
      <w:r>
        <w:t xml:space="preserve">Minimum of two years of experience in a managed care role, centralized credentialing office or related health care environment, such as credentialing or file maintenance, preferred with experience in Word and Excel</w:t>
      </w:r>
    </w:p>
    <w:p>
      <w:pPr>
        <w:pStyle w:val="Compact"/>
        <w:numPr>
          <w:numId w:val="1002"/>
          <w:ilvl w:val="0"/>
        </w:numPr>
      </w:pPr>
      <w:r>
        <w:t xml:space="preserve">Knowledge of contract language interpretation and administration</w:t>
      </w:r>
    </w:p>
    <w:p>
      <w:pPr>
        <w:pStyle w:val="Compact"/>
        <w:numPr>
          <w:numId w:val="1002"/>
          <w:ilvl w:val="0"/>
        </w:numPr>
      </w:pPr>
      <w:r>
        <w:t xml:space="preserve">Knowledge of health plan and governmental payer credentialing, enrollment and requirements</w:t>
      </w:r>
    </w:p>
    <w:p>
      <w:pPr>
        <w:pStyle w:val="Compact"/>
        <w:numPr>
          <w:numId w:val="1002"/>
          <w:ilvl w:val="0"/>
        </w:numPr>
      </w:pPr>
      <w:r>
        <w:t xml:space="preserve">Knowledge of standards interpretation as related to NCQA</w:t>
      </w:r>
    </w:p>
    <w:p>
      <w:pPr>
        <w:pStyle w:val="Compact"/>
        <w:numPr>
          <w:numId w:val="1002"/>
          <w:ilvl w:val="0"/>
        </w:numPr>
      </w:pPr>
      <w:r>
        <w:t xml:space="preserve">Knowledge of federal and state insurance laws and their interpretation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enroll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enroll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2021-10-28T13:31:17Z</dcterms:created>
  <dcterms:modified xsi:type="dcterms:W3CDTF">2021-10-28T13:31:17Z</dcterms:modified>
</cp:coreProperties>
</file>