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https://www.velvetjobs.com/job-descriptions/propositions-manager</w:t>
        </w:r>
      </w:hyperlink>
    </w:p>
    <w:p>
      <w:pPr>
        <w:pStyle w:val="Heading1"/>
      </w:pPr>
      <w:bookmarkStart w:id="21" w:name="example-of-propositions-manager-job-description"/>
      <w:r>
        <w:t xml:space="preserve">Example of Propositions Manager Job Description</w:t>
      </w:r>
      <w:bookmarkEnd w:id="21"/>
    </w:p>
    <w:p>
      <w:pPr>
        <w:pStyle w:val="Compact"/>
      </w:pPr>
      <w:r>
        <w:t xml:space="preserve">Our growing company is looking for a propositions manager. To join our growing team, please review the list of responsibilities and qualifications.</w:t>
      </w:r>
    </w:p>
    <w:p>
      <w:pPr>
        <w:pStyle w:val="Heading2"/>
      </w:pPr>
      <w:bookmarkStart w:id="22" w:name="responsibilities-for-propositions-manager"/>
      <w:r>
        <w:t xml:space="preserve">Responsibilities for propositions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Own, drive &amp; implement go-to-customer marketing strategies &amp; execution for new product development and customer-impacted projects</w:t>
      </w:r>
    </w:p>
    <w:p>
      <w:pPr>
        <w:pStyle w:val="Compact"/>
        <w:numPr>
          <w:numId w:val="1001"/>
          <w:ilvl w:val="0"/>
        </w:numPr>
      </w:pPr>
      <w:r>
        <w:t xml:space="preserve">Establish excellent working relationships with your peers in brand marketing, global trade marketing and brand experience, other essential departments such as finance, customer care, PR and legal</w:t>
      </w:r>
    </w:p>
    <w:p>
      <w:pPr>
        <w:pStyle w:val="Compact"/>
        <w:numPr>
          <w:numId w:val="1001"/>
          <w:ilvl w:val="0"/>
        </w:numPr>
      </w:pPr>
      <w:r>
        <w:t xml:space="preserve">Measure and report on the effectiveness of our activity</w:t>
      </w:r>
    </w:p>
    <w:p>
      <w:pPr>
        <w:pStyle w:val="Compact"/>
        <w:numPr>
          <w:numId w:val="1001"/>
          <w:ilvl w:val="0"/>
        </w:numPr>
      </w:pPr>
      <w:r>
        <w:t xml:space="preserve">Lead the planning and execution of large, multi-market campaigns, including coordinating international inputs and asset briefings</w:t>
      </w:r>
    </w:p>
    <w:p>
      <w:pPr>
        <w:pStyle w:val="Compact"/>
        <w:numPr>
          <w:numId w:val="1001"/>
          <w:ilvl w:val="0"/>
        </w:numPr>
      </w:pPr>
      <w:r>
        <w:t xml:space="preserve">Own the take-to-market budget for key propositions, working closely with the local markinet teams to plan and track effectiveness</w:t>
      </w:r>
    </w:p>
    <w:p>
      <w:pPr>
        <w:pStyle w:val="Compact"/>
        <w:numPr>
          <w:numId w:val="1001"/>
          <w:ilvl w:val="0"/>
        </w:numPr>
      </w:pPr>
      <w:r>
        <w:t xml:space="preserve">Using qualitative and quantitative research to develop propositions including a marketing concept, pricing and financial predictions</w:t>
      </w:r>
    </w:p>
    <w:p>
      <w:pPr>
        <w:pStyle w:val="Compact"/>
        <w:numPr>
          <w:numId w:val="1001"/>
          <w:ilvl w:val="0"/>
        </w:numPr>
      </w:pPr>
      <w:r>
        <w:t xml:space="preserve">Comfortable with financials, and able to create / support business cases and forecasts with sound business rationale</w:t>
      </w:r>
    </w:p>
    <w:p>
      <w:pPr>
        <w:pStyle w:val="Compact"/>
        <w:numPr>
          <w:numId w:val="1001"/>
          <w:ilvl w:val="0"/>
        </w:numPr>
      </w:pPr>
      <w:r>
        <w:t xml:space="preserve">Leading cross functional virtual teams in a large, matrixed organisation with the ability to work effectively across divisional boundaries when required</w:t>
      </w:r>
    </w:p>
    <w:p>
      <w:pPr>
        <w:pStyle w:val="Compact"/>
        <w:numPr>
          <w:numId w:val="1001"/>
          <w:ilvl w:val="0"/>
        </w:numPr>
      </w:pPr>
      <w:r>
        <w:t xml:space="preserve">Working with teams across the delivery plan and customer experience even if not directly responsible for executing on them</w:t>
      </w:r>
    </w:p>
    <w:p>
      <w:pPr>
        <w:pStyle w:val="Compact"/>
        <w:numPr>
          <w:numId w:val="1001"/>
          <w:ilvl w:val="0"/>
        </w:numPr>
      </w:pPr>
      <w:r>
        <w:t xml:space="preserve">Specify product and proposition ideas and requirements by leveraging research and data analytics, engaging sales, conducting competitive intelligence, and initiating customer interactions</w:t>
      </w:r>
    </w:p>
    <w:p>
      <w:pPr>
        <w:pStyle w:val="Heading2"/>
      </w:pPr>
      <w:bookmarkStart w:id="23" w:name="qualifications-for-propositions-manager"/>
      <w:r>
        <w:t xml:space="preserve">Qualifications for propositions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independently and within a diverse team including with stakeholders from different departments, entities</w:t>
      </w:r>
    </w:p>
    <w:p>
      <w:pPr>
        <w:pStyle w:val="Compact"/>
        <w:numPr>
          <w:numId w:val="1002"/>
          <w:ilvl w:val="0"/>
        </w:numPr>
      </w:pPr>
      <w:r>
        <w:t xml:space="preserve">Ability to adapt quickly to changing situations and conditions</w:t>
      </w:r>
    </w:p>
    <w:p>
      <w:pPr>
        <w:pStyle w:val="Compact"/>
        <w:numPr>
          <w:numId w:val="1002"/>
          <w:ilvl w:val="0"/>
        </w:numPr>
      </w:pPr>
      <w:r>
        <w:t xml:space="preserve">Participation in major bids pipeline build activity, customer engagements, proposition creation, proposal responses, bid approval and business case</w:t>
      </w:r>
    </w:p>
    <w:p>
      <w:pPr>
        <w:pStyle w:val="Compact"/>
        <w:numPr>
          <w:numId w:val="1002"/>
          <w:ilvl w:val="0"/>
        </w:numPr>
      </w:pPr>
      <w:r>
        <w:t xml:space="preserve">Have a strong commercial finance business partnering experience, having previously lead commercial finance teams and having supported business teams in driving success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presentation skills whether formally or informally</w:t>
      </w:r>
    </w:p>
    <w:p>
      <w:pPr>
        <w:pStyle w:val="Compact"/>
        <w:numPr>
          <w:numId w:val="1002"/>
          <w:ilvl w:val="0"/>
        </w:numPr>
      </w:pPr>
      <w:r>
        <w:t xml:space="preserve">Develop and drive a marketing and communications strategy and plan for repeatable, differentiated business consulting propositions that deliver significant revenue growth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posi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posi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2021-10-28T12:52:22Z</dcterms:created>
  <dcterms:modified xsi:type="dcterms:W3CDTF">2021-10-28T12:52:22Z</dcterms:modified>
</cp:coreProperties>
</file>