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https://www.velvetjobs.com/job-descriptions/property-claims-adjuster</w:t>
        </w:r>
      </w:hyperlink>
    </w:p>
    <w:p>
      <w:pPr>
        <w:pStyle w:val="Heading1"/>
      </w:pPr>
      <w:bookmarkStart w:id="21" w:name="example-of-property-claims-adjuster-job-description"/>
      <w:r>
        <w:t xml:space="preserve">Example of Property Claims Adjuster Job Description</w:t>
      </w:r>
      <w:bookmarkEnd w:id="21"/>
    </w:p>
    <w:p>
      <w:pPr>
        <w:pStyle w:val="Compact"/>
      </w:pPr>
      <w:r>
        <w:t xml:space="preserve">Our company is searching for experienced candidates for the position of property claims adjuster.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perty-claims-adjuster"/>
      <w:r>
        <w:t xml:space="preserve">Responsibilities for property claims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claims operations team to generate reports, monitor service level agreements (SLA’s), recover funds from 3rd parties, chase up information required to progress the claim</w:t>
      </w:r>
    </w:p>
    <w:p>
      <w:pPr>
        <w:pStyle w:val="Compact"/>
        <w:numPr>
          <w:numId w:val="1001"/>
          <w:ilvl w:val="0"/>
        </w:numPr>
      </w:pPr>
      <w:r>
        <w:t xml:space="preserve">Knowledge of current case law, statutory law, DOI regulations, that apply to claims practices and issues within the territory of operation</w:t>
      </w:r>
    </w:p>
    <w:p>
      <w:pPr>
        <w:pStyle w:val="Compact"/>
        <w:numPr>
          <w:numId w:val="1001"/>
          <w:ilvl w:val="0"/>
        </w:numPr>
      </w:pPr>
      <w:r>
        <w:t xml:space="preserve">Ability to analyze and adjust structural property damage estimates</w:t>
      </w:r>
    </w:p>
    <w:p>
      <w:pPr>
        <w:pStyle w:val="Compact"/>
        <w:numPr>
          <w:numId w:val="1001"/>
          <w:ilvl w:val="0"/>
        </w:numPr>
      </w:pPr>
      <w:r>
        <w:t xml:space="preserve">The ability to evaluate, investigate and resolve claims</w:t>
      </w:r>
    </w:p>
    <w:p>
      <w:pPr>
        <w:pStyle w:val="Compact"/>
        <w:numPr>
          <w:numId w:val="1001"/>
          <w:ilvl w:val="0"/>
        </w:numPr>
      </w:pPr>
      <w:r>
        <w:t xml:space="preserve">Establish reserves based on evaluation and adjust reserves as necessary with all new information</w:t>
      </w:r>
    </w:p>
    <w:p>
      <w:pPr>
        <w:pStyle w:val="Compact"/>
        <w:numPr>
          <w:numId w:val="1001"/>
          <w:ilvl w:val="0"/>
        </w:numPr>
      </w:pPr>
      <w:r>
        <w:t xml:space="preserve">Ability to interpret routine and complex policy contracts and coverage</w:t>
      </w:r>
    </w:p>
    <w:p>
      <w:pPr>
        <w:pStyle w:val="Compact"/>
        <w:numPr>
          <w:numId w:val="1001"/>
          <w:ilvl w:val="0"/>
        </w:numPr>
      </w:pPr>
      <w:r>
        <w:t xml:space="preserve">Demonstrate sound analytical skills</w:t>
      </w:r>
    </w:p>
    <w:p>
      <w:pPr>
        <w:pStyle w:val="Compact"/>
        <w:numPr>
          <w:numId w:val="1001"/>
          <w:ilvl w:val="0"/>
        </w:numPr>
      </w:pPr>
      <w:r>
        <w:t xml:space="preserve">Ability to negotiate effectively and the ability to communicate effectively orally and in written form</w:t>
      </w:r>
    </w:p>
    <w:p>
      <w:pPr>
        <w:pStyle w:val="Compact"/>
        <w:numPr>
          <w:numId w:val="1001"/>
          <w:ilvl w:val="0"/>
        </w:numPr>
      </w:pPr>
      <w:r>
        <w:t xml:space="preserve">Ability to work effectively with company personnel, agency personnel, legal counsel, and others with whom our business is associated</w:t>
      </w:r>
    </w:p>
    <w:p>
      <w:pPr>
        <w:pStyle w:val="Compact"/>
        <w:numPr>
          <w:numId w:val="1001"/>
          <w:ilvl w:val="0"/>
        </w:numPr>
      </w:pPr>
      <w:r>
        <w:t xml:space="preserve">Ability to plan, organize and establish priorities to maintain various responsibilities under critical deadlines</w:t>
      </w:r>
    </w:p>
    <w:p>
      <w:pPr>
        <w:pStyle w:val="Heading2"/>
      </w:pPr>
      <w:bookmarkStart w:id="23" w:name="qualifications-for-property-claims-adjuster"/>
      <w:r>
        <w:t xml:space="preserve">Qualifications for property claims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Baccalaureate degree in a related field, or demonstration of equivalent knowledge and critical thinking skills</w:t>
      </w:r>
    </w:p>
    <w:p>
      <w:pPr>
        <w:pStyle w:val="Compact"/>
        <w:numPr>
          <w:numId w:val="1002"/>
          <w:ilvl w:val="0"/>
        </w:numPr>
      </w:pPr>
      <w:r>
        <w:t xml:space="preserve">Familiar with Hawaii statutes and regulations and an active license or ability to promptly obtain such, in the state of Hawaii</w:t>
      </w:r>
    </w:p>
    <w:p>
      <w:pPr>
        <w:pStyle w:val="Compact"/>
        <w:numPr>
          <w:numId w:val="1002"/>
          <w:ilvl w:val="0"/>
        </w:numPr>
      </w:pPr>
      <w:r>
        <w:t xml:space="preserve">Haag Certification or willingness to pursue is a plus</w:t>
      </w:r>
    </w:p>
    <w:p>
      <w:pPr>
        <w:pStyle w:val="Compact"/>
        <w:numPr>
          <w:numId w:val="1002"/>
          <w:ilvl w:val="0"/>
        </w:numPr>
      </w:pPr>
      <w:r>
        <w:t xml:space="preserve">Capacity to work on all islands as needed</w:t>
      </w:r>
    </w:p>
    <w:p>
      <w:pPr>
        <w:pStyle w:val="Compact"/>
        <w:numPr>
          <w:numId w:val="1002"/>
          <w:ilvl w:val="0"/>
        </w:numPr>
      </w:pPr>
      <w:r>
        <w:t xml:space="preserve">The capabilities, skills and knowledge required is normally acquired through Bachelor’s Degree and/or equivalent experience</w:t>
      </w:r>
    </w:p>
    <w:p>
      <w:pPr>
        <w:pStyle w:val="Compact"/>
        <w:numPr>
          <w:numId w:val="1002"/>
          <w:ilvl w:val="0"/>
        </w:numPr>
      </w:pPr>
      <w:r>
        <w:t xml:space="preserve">The capabilities, skills and knowledge required is normally acquired through Bachelor’s Degree and/or equivalent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erty-claims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erty-claims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2021-10-28T13:31:33Z</dcterms:created>
  <dcterms:modified xsi:type="dcterms:W3CDTF">2021-10-28T13:31:33Z</dcterms:modified>
</cp:coreProperties>
</file>